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0C" w:rsidRPr="002C1F0C" w:rsidRDefault="004B75E4" w:rsidP="002C1F0C">
      <w:pPr>
        <w:ind w:left="567"/>
        <w:rPr>
          <w:noProof/>
          <w:sz w:val="24"/>
          <w:lang w:val="en-CA"/>
        </w:rPr>
      </w:pPr>
      <w:bookmarkStart w:id="0" w:name="xxInlineShape1"/>
      <w:bookmarkStart w:id="1" w:name="_GoBack"/>
      <w:bookmarkEnd w:id="0"/>
      <w:bookmarkEnd w:id="1"/>
    </w:p>
    <w:p w:rsidR="002C1F0C" w:rsidRPr="00705E21" w:rsidRDefault="00A54AF6" w:rsidP="002C1F0C">
      <w:pPr>
        <w:spacing w:after="1200"/>
        <w:ind w:left="567"/>
        <w:jc w:val="center"/>
        <w:rPr>
          <w:noProof/>
          <w:sz w:val="24"/>
        </w:rPr>
      </w:pPr>
      <w:r>
        <w:rPr>
          <w:rFonts w:eastAsia="Arial" w:cs="Arial"/>
          <w:b/>
          <w:bCs/>
          <w:noProof/>
          <w:sz w:val="24"/>
          <w:bdr w:val="nil"/>
        </w:rPr>
        <w:t xml:space="preserve">Document reproductible </w:t>
      </w:r>
      <w:r w:rsidR="00C5778C">
        <w:rPr>
          <w:rFonts w:eastAsia="Arial" w:cs="Arial"/>
          <w:b/>
          <w:bCs/>
          <w:noProof/>
          <w:sz w:val="24"/>
          <w:bdr w:val="nil"/>
        </w:rPr>
        <w:t xml:space="preserve"> </w:t>
      </w:r>
      <w:r>
        <w:rPr>
          <w:rFonts w:eastAsia="Arial" w:cs="Arial"/>
          <w:b/>
          <w:bCs/>
          <w:noProof/>
          <w:sz w:val="24"/>
          <w:bdr w:val="nil"/>
        </w:rPr>
        <w:br/>
      </w:r>
      <w:r w:rsidR="00C5778C">
        <w:rPr>
          <w:rFonts w:eastAsia="Arial" w:cs="Arial"/>
          <w:b/>
          <w:bCs/>
          <w:noProof/>
          <w:sz w:val="24"/>
          <w:bdr w:val="nil"/>
        </w:rPr>
        <w:t xml:space="preserve">Sentiments </w:t>
      </w:r>
      <w:r w:rsidR="008C750E">
        <w:rPr>
          <w:rFonts w:eastAsia="Arial" w:cs="Arial"/>
          <w:b/>
          <w:bCs/>
          <w:noProof/>
          <w:sz w:val="24"/>
          <w:bdr w:val="nil"/>
        </w:rPr>
        <w:t xml:space="preserve">éprouvés par les </w:t>
      </w:r>
      <w:r w:rsidR="00912CD0">
        <w:rPr>
          <w:rFonts w:eastAsia="Arial" w:cs="Arial"/>
          <w:b/>
          <w:bCs/>
          <w:noProof/>
          <w:sz w:val="24"/>
          <w:bdr w:val="nil"/>
        </w:rPr>
        <w:t>élèves au cours du processus d’</w:t>
      </w:r>
      <w:r w:rsidR="00545F42">
        <w:rPr>
          <w:rFonts w:eastAsia="Arial" w:cs="Arial"/>
          <w:b/>
          <w:bCs/>
          <w:noProof/>
          <w:sz w:val="24"/>
          <w:bdr w:val="nil"/>
        </w:rPr>
        <w:t>apprentissage par enquête</w:t>
      </w:r>
    </w:p>
    <w:p w:rsidR="002C1F0C" w:rsidRPr="00A54AF6" w:rsidRDefault="00C5778C" w:rsidP="002C1F0C">
      <w:pPr>
        <w:spacing w:after="240"/>
        <w:rPr>
          <w:rFonts w:eastAsia="Arial" w:cs="Arial"/>
          <w:b/>
          <w:bCs/>
          <w:noProof/>
          <w:szCs w:val="22"/>
          <w:bdr w:val="nil"/>
        </w:rPr>
      </w:pPr>
      <w:r>
        <w:rPr>
          <w:rFonts w:eastAsia="Arial" w:cs="Arial"/>
          <w:noProof/>
          <w:szCs w:val="22"/>
          <w:bdr w:val="nil"/>
        </w:rPr>
        <w:t>Lorsque les élèves s</w:t>
      </w:r>
      <w:r w:rsidR="00912CD0">
        <w:rPr>
          <w:rFonts w:eastAsia="Arial" w:cs="Arial"/>
          <w:noProof/>
          <w:szCs w:val="22"/>
          <w:bdr w:val="nil"/>
        </w:rPr>
        <w:t>’</w:t>
      </w:r>
      <w:r>
        <w:rPr>
          <w:rFonts w:eastAsia="Arial" w:cs="Arial"/>
          <w:noProof/>
          <w:szCs w:val="22"/>
          <w:bdr w:val="nil"/>
        </w:rPr>
        <w:t xml:space="preserve">engagent dans un processus </w:t>
      </w:r>
      <w:r w:rsidR="00545F42" w:rsidRPr="00545F42">
        <w:rPr>
          <w:rFonts w:eastAsia="Arial" w:cs="Arial"/>
          <w:b/>
          <w:bCs/>
          <w:noProof/>
          <w:szCs w:val="22"/>
          <w:bdr w:val="nil"/>
        </w:rPr>
        <w:t>d’apprentissage par enquête</w:t>
      </w:r>
      <w:r>
        <w:rPr>
          <w:rFonts w:eastAsia="Arial" w:cs="Arial"/>
          <w:noProof/>
          <w:szCs w:val="22"/>
          <w:bdr w:val="nil"/>
        </w:rPr>
        <w:t xml:space="preserve">, ils éprouvent </w:t>
      </w:r>
      <w:r w:rsidR="00980CE3">
        <w:rPr>
          <w:rFonts w:eastAsia="Arial" w:cs="Arial"/>
          <w:noProof/>
          <w:szCs w:val="22"/>
          <w:bdr w:val="nil"/>
        </w:rPr>
        <w:t xml:space="preserve">divers </w:t>
      </w:r>
      <w:r>
        <w:rPr>
          <w:rFonts w:eastAsia="Arial" w:cs="Arial"/>
          <w:noProof/>
          <w:szCs w:val="22"/>
          <w:bdr w:val="nil"/>
        </w:rPr>
        <w:t xml:space="preserve">sentiments dont </w:t>
      </w:r>
      <w:r w:rsidR="00980CE3">
        <w:rPr>
          <w:rFonts w:eastAsia="Arial" w:cs="Arial"/>
          <w:noProof/>
          <w:szCs w:val="22"/>
          <w:bdr w:val="nil"/>
        </w:rPr>
        <w:t>l’enseignant</w:t>
      </w:r>
      <w:r>
        <w:rPr>
          <w:rFonts w:eastAsia="Arial" w:cs="Arial"/>
          <w:noProof/>
          <w:szCs w:val="22"/>
          <w:bdr w:val="nil"/>
        </w:rPr>
        <w:t xml:space="preserve"> doit être conscient</w:t>
      </w:r>
      <w:r w:rsidR="00980CE3">
        <w:rPr>
          <w:rFonts w:eastAsia="Arial" w:cs="Arial"/>
          <w:noProof/>
          <w:szCs w:val="22"/>
          <w:bdr w:val="nil"/>
        </w:rPr>
        <w:t>. M. </w:t>
      </w:r>
      <w:r>
        <w:rPr>
          <w:rFonts w:eastAsia="Arial" w:cs="Arial"/>
          <w:noProof/>
          <w:szCs w:val="22"/>
          <w:bdr w:val="nil"/>
        </w:rPr>
        <w:t xml:space="preserve">Kuhlthau a observé des élèves </w:t>
      </w:r>
      <w:r w:rsidR="00980CE3">
        <w:rPr>
          <w:rFonts w:eastAsia="Arial" w:cs="Arial"/>
          <w:noProof/>
          <w:szCs w:val="22"/>
          <w:bdr w:val="nil"/>
        </w:rPr>
        <w:t xml:space="preserve">afin de cerner </w:t>
      </w:r>
      <w:r>
        <w:rPr>
          <w:rFonts w:eastAsia="Arial" w:cs="Arial"/>
          <w:noProof/>
          <w:szCs w:val="22"/>
          <w:bdr w:val="nil"/>
        </w:rPr>
        <w:t>ces sentiments ainsi que le moment où ceux-ci tendent à apparaître.</w:t>
      </w:r>
    </w:p>
    <w:p w:rsidR="002C1F0C" w:rsidRPr="00705E21" w:rsidRDefault="00C5778C" w:rsidP="002C1F0C">
      <w:pPr>
        <w:spacing w:after="240"/>
        <w:rPr>
          <w:noProof/>
        </w:rPr>
      </w:pPr>
      <w:r>
        <w:rPr>
          <w:rFonts w:eastAsia="Arial" w:cs="Arial"/>
          <w:noProof/>
          <w:szCs w:val="22"/>
          <w:bdr w:val="nil"/>
        </w:rPr>
        <w:t>L</w:t>
      </w:r>
      <w:r w:rsidR="00912CD0">
        <w:rPr>
          <w:rFonts w:eastAsia="Arial" w:cs="Arial"/>
          <w:noProof/>
          <w:szCs w:val="22"/>
          <w:bdr w:val="nil"/>
        </w:rPr>
        <w:t>’</w:t>
      </w:r>
      <w:r>
        <w:rPr>
          <w:rFonts w:eastAsia="Arial" w:cs="Arial"/>
          <w:noProof/>
          <w:szCs w:val="22"/>
          <w:bdr w:val="nil"/>
        </w:rPr>
        <w:t>enseignant doit donc savoir</w:t>
      </w:r>
      <w:r w:rsidR="00980CE3">
        <w:rPr>
          <w:rFonts w:eastAsia="Arial" w:cs="Arial"/>
          <w:noProof/>
          <w:szCs w:val="22"/>
          <w:bdr w:val="nil"/>
        </w:rPr>
        <w:t xml:space="preserve"> que ce</w:t>
      </w:r>
      <w:r>
        <w:rPr>
          <w:rFonts w:eastAsia="Arial" w:cs="Arial"/>
          <w:noProof/>
          <w:szCs w:val="22"/>
          <w:bdr w:val="nil"/>
        </w:rPr>
        <w:t xml:space="preserve"> qu</w:t>
      </w:r>
      <w:r w:rsidR="00980CE3">
        <w:rPr>
          <w:rFonts w:eastAsia="Arial" w:cs="Arial"/>
          <w:noProof/>
          <w:szCs w:val="22"/>
          <w:bdr w:val="nil"/>
        </w:rPr>
        <w:t>’il observe chez s</w:t>
      </w:r>
      <w:r>
        <w:rPr>
          <w:rFonts w:eastAsia="Arial" w:cs="Arial"/>
          <w:noProof/>
          <w:szCs w:val="22"/>
          <w:bdr w:val="nil"/>
        </w:rPr>
        <w:t>es élèves est normal et qu</w:t>
      </w:r>
      <w:r w:rsidR="00912CD0">
        <w:rPr>
          <w:rFonts w:eastAsia="Arial" w:cs="Arial"/>
          <w:noProof/>
          <w:szCs w:val="22"/>
          <w:bdr w:val="nil"/>
        </w:rPr>
        <w:t>’</w:t>
      </w:r>
      <w:r>
        <w:rPr>
          <w:rFonts w:eastAsia="Arial" w:cs="Arial"/>
          <w:noProof/>
          <w:szCs w:val="22"/>
          <w:bdr w:val="nil"/>
        </w:rPr>
        <w:t>il doit s</w:t>
      </w:r>
      <w:r w:rsidR="00912CD0">
        <w:rPr>
          <w:rFonts w:eastAsia="Arial" w:cs="Arial"/>
          <w:noProof/>
          <w:szCs w:val="22"/>
          <w:bdr w:val="nil"/>
        </w:rPr>
        <w:t>’</w:t>
      </w:r>
      <w:r>
        <w:rPr>
          <w:rFonts w:eastAsia="Arial" w:cs="Arial"/>
          <w:noProof/>
          <w:szCs w:val="22"/>
          <w:bdr w:val="nil"/>
        </w:rPr>
        <w:t xml:space="preserve">y attendre. Pour que </w:t>
      </w:r>
      <w:r w:rsidR="00E22526">
        <w:rPr>
          <w:rFonts w:eastAsia="Arial" w:cs="Arial"/>
          <w:noProof/>
          <w:szCs w:val="22"/>
          <w:bdr w:val="nil"/>
        </w:rPr>
        <w:t xml:space="preserve">l’exploration-recherche ait une conclusion </w:t>
      </w:r>
      <w:r>
        <w:rPr>
          <w:rFonts w:eastAsia="Arial" w:cs="Arial"/>
          <w:noProof/>
          <w:szCs w:val="22"/>
          <w:bdr w:val="nil"/>
        </w:rPr>
        <w:t xml:space="preserve">heureuse, l’enseignant </w:t>
      </w:r>
      <w:r w:rsidR="00E22526">
        <w:rPr>
          <w:rFonts w:eastAsia="Arial" w:cs="Arial"/>
          <w:noProof/>
          <w:szCs w:val="22"/>
          <w:bdr w:val="nil"/>
        </w:rPr>
        <w:t xml:space="preserve">prévoir comment il </w:t>
      </w:r>
      <w:r>
        <w:rPr>
          <w:rFonts w:eastAsia="Arial" w:cs="Arial"/>
          <w:noProof/>
          <w:szCs w:val="22"/>
          <w:bdr w:val="nil"/>
        </w:rPr>
        <w:t>répondr</w:t>
      </w:r>
      <w:r w:rsidR="00E22526">
        <w:rPr>
          <w:rFonts w:eastAsia="Arial" w:cs="Arial"/>
          <w:noProof/>
          <w:szCs w:val="22"/>
          <w:bdr w:val="nil"/>
        </w:rPr>
        <w:t>a</w:t>
      </w:r>
      <w:r>
        <w:rPr>
          <w:rFonts w:eastAsia="Arial" w:cs="Arial"/>
          <w:noProof/>
          <w:szCs w:val="22"/>
          <w:bdr w:val="nil"/>
        </w:rPr>
        <w:t xml:space="preserve"> aux besoins</w:t>
      </w:r>
      <w:r w:rsidR="00980CE3">
        <w:rPr>
          <w:rFonts w:eastAsia="Arial" w:cs="Arial"/>
          <w:noProof/>
          <w:szCs w:val="22"/>
          <w:bdr w:val="nil"/>
        </w:rPr>
        <w:t xml:space="preserve"> des élèves et leur offrir</w:t>
      </w:r>
      <w:r w:rsidR="00E22526">
        <w:rPr>
          <w:rFonts w:eastAsia="Arial" w:cs="Arial"/>
          <w:noProof/>
          <w:szCs w:val="22"/>
          <w:bdr w:val="nil"/>
        </w:rPr>
        <w:t>a</w:t>
      </w:r>
      <w:r w:rsidR="00980CE3">
        <w:rPr>
          <w:rFonts w:eastAsia="Arial" w:cs="Arial"/>
          <w:noProof/>
          <w:szCs w:val="22"/>
          <w:bdr w:val="nil"/>
        </w:rPr>
        <w:t xml:space="preserve"> le</w:t>
      </w:r>
      <w:r>
        <w:rPr>
          <w:rFonts w:eastAsia="Arial" w:cs="Arial"/>
          <w:noProof/>
          <w:szCs w:val="22"/>
          <w:bdr w:val="nil"/>
        </w:rPr>
        <w:t xml:space="preserve"> soutien dont ils auront besoin.</w:t>
      </w:r>
    </w:p>
    <w:p w:rsidR="002C1F0C" w:rsidRPr="00A54AF6" w:rsidRDefault="00C5778C" w:rsidP="00545F42">
      <w:pPr>
        <w:spacing w:after="720"/>
        <w:rPr>
          <w:rFonts w:eastAsia="Arial" w:cs="Arial"/>
          <w:b/>
          <w:bCs/>
          <w:noProof/>
          <w:szCs w:val="22"/>
          <w:bdr w:val="nil"/>
        </w:rPr>
      </w:pPr>
      <w:r>
        <w:rPr>
          <w:rFonts w:eastAsia="Arial" w:cs="Arial"/>
          <w:noProof/>
          <w:szCs w:val="22"/>
          <w:bdr w:val="nil"/>
        </w:rPr>
        <w:t xml:space="preserve">Les élèves qui sont bien accompagnés et qui </w:t>
      </w:r>
      <w:r w:rsidR="00980CE3">
        <w:rPr>
          <w:rFonts w:eastAsia="Arial" w:cs="Arial"/>
          <w:noProof/>
          <w:szCs w:val="22"/>
          <w:bdr w:val="nil"/>
        </w:rPr>
        <w:t>savent</w:t>
      </w:r>
      <w:r>
        <w:rPr>
          <w:rFonts w:eastAsia="Arial" w:cs="Arial"/>
          <w:noProof/>
          <w:szCs w:val="22"/>
          <w:bdr w:val="nil"/>
        </w:rPr>
        <w:t xml:space="preserve"> utiliser efficacement </w:t>
      </w:r>
      <w:r w:rsidR="00980CE3">
        <w:rPr>
          <w:rFonts w:eastAsia="Arial" w:cs="Arial"/>
          <w:noProof/>
          <w:szCs w:val="22"/>
          <w:bdr w:val="nil"/>
        </w:rPr>
        <w:t>les</w:t>
      </w:r>
      <w:r>
        <w:rPr>
          <w:rFonts w:eastAsia="Arial" w:cs="Arial"/>
          <w:noProof/>
          <w:szCs w:val="22"/>
          <w:bdr w:val="nil"/>
        </w:rPr>
        <w:t xml:space="preserve"> outils </w:t>
      </w:r>
      <w:r w:rsidR="00545F42" w:rsidRPr="00545F42">
        <w:rPr>
          <w:rFonts w:eastAsia="Arial" w:cs="Arial"/>
          <w:b/>
          <w:bCs/>
          <w:noProof/>
          <w:szCs w:val="22"/>
          <w:bdr w:val="nil"/>
        </w:rPr>
        <w:t>d’apprentissage par enquête</w:t>
      </w:r>
      <w:r>
        <w:rPr>
          <w:rFonts w:eastAsia="Arial" w:cs="Arial"/>
          <w:noProof/>
          <w:szCs w:val="22"/>
          <w:bdr w:val="nil"/>
        </w:rPr>
        <w:t xml:space="preserve">(voir le </w:t>
      </w:r>
      <w:r w:rsidR="008C750E">
        <w:rPr>
          <w:rFonts w:eastAsia="Arial" w:cs="Arial"/>
          <w:i/>
          <w:iCs/>
          <w:noProof/>
          <w:szCs w:val="22"/>
          <w:bdr w:val="nil"/>
        </w:rPr>
        <w:t>d</w:t>
      </w:r>
      <w:r>
        <w:rPr>
          <w:rFonts w:eastAsia="Arial" w:cs="Arial"/>
          <w:i/>
          <w:iCs/>
          <w:noProof/>
          <w:szCs w:val="22"/>
          <w:bdr w:val="nil"/>
        </w:rPr>
        <w:t>ocument reproductible – Planification d’</w:t>
      </w:r>
      <w:r w:rsidR="00545F42">
        <w:rPr>
          <w:rFonts w:eastAsia="Arial" w:cs="Arial"/>
          <w:i/>
          <w:iCs/>
          <w:noProof/>
          <w:szCs w:val="22"/>
          <w:bdr w:val="nil"/>
        </w:rPr>
        <w:t>apprentissage par enquête</w:t>
      </w:r>
      <w:r>
        <w:rPr>
          <w:rFonts w:eastAsia="Arial" w:cs="Arial"/>
          <w:noProof/>
          <w:szCs w:val="22"/>
          <w:bdr w:val="nil"/>
        </w:rPr>
        <w:t>) expriment d</w:t>
      </w:r>
      <w:r w:rsidR="00912CD0">
        <w:rPr>
          <w:rFonts w:eastAsia="Arial" w:cs="Arial"/>
          <w:noProof/>
          <w:szCs w:val="22"/>
          <w:bdr w:val="nil"/>
        </w:rPr>
        <w:t>’</w:t>
      </w:r>
      <w:r>
        <w:rPr>
          <w:rFonts w:eastAsia="Arial" w:cs="Arial"/>
          <w:noProof/>
          <w:szCs w:val="22"/>
          <w:bdr w:val="nil"/>
        </w:rPr>
        <w:t xml:space="preserve">ordinaire une gamme de sentiments moins étendue et seront plus à l’aise tout au long du processus. </w:t>
      </w:r>
    </w:p>
    <w:tbl>
      <w:tblPr>
        <w:tblW w:w="13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418"/>
        <w:gridCol w:w="1418"/>
        <w:gridCol w:w="1418"/>
        <w:gridCol w:w="1418"/>
        <w:gridCol w:w="1418"/>
        <w:gridCol w:w="1557"/>
        <w:gridCol w:w="1562"/>
      </w:tblGrid>
      <w:tr w:rsidR="0085431D" w:rsidTr="00CD5BDA">
        <w:trPr>
          <w:trHeight w:val="473"/>
        </w:trPr>
        <w:tc>
          <w:tcPr>
            <w:tcW w:w="2835" w:type="dxa"/>
            <w:vAlign w:val="center"/>
          </w:tcPr>
          <w:p w:rsidR="002C1F0C" w:rsidRPr="00A54AF6" w:rsidRDefault="00CD5BDA" w:rsidP="006A2A3E">
            <w:pPr>
              <w:jc w:val="center"/>
              <w:rPr>
                <w:b/>
                <w:noProof/>
                <w:sz w:val="24"/>
              </w:rPr>
            </w:pPr>
            <w:r>
              <w:rPr>
                <w:rFonts w:eastAsia="Arial" w:cs="Arial"/>
                <w:b/>
                <w:bCs/>
                <w:noProof/>
                <w:sz w:val="24"/>
                <w:bdr w:val="nil"/>
              </w:rPr>
              <w:t>Processus d’</w:t>
            </w:r>
            <w:r w:rsidR="00545F42">
              <w:rPr>
                <w:rFonts w:eastAsia="Arial" w:cs="Arial"/>
                <w:b/>
                <w:bCs/>
                <w:noProof/>
                <w:sz w:val="24"/>
                <w:bdr w:val="nil"/>
              </w:rPr>
              <w:t>apprentissage par enquête</w:t>
            </w:r>
          </w:p>
        </w:tc>
        <w:tc>
          <w:tcPr>
            <w:tcW w:w="1418" w:type="dxa"/>
            <w:tcMar>
              <w:left w:w="57" w:type="dxa"/>
              <w:right w:w="0" w:type="dxa"/>
            </w:tcMar>
          </w:tcPr>
          <w:p w:rsidR="002C1F0C" w:rsidRPr="002C1F0C" w:rsidRDefault="00C5778C" w:rsidP="00705E21">
            <w:pPr>
              <w:jc w:val="center"/>
              <w:rPr>
                <w:noProof/>
                <w:lang w:val="en-CA"/>
              </w:rPr>
            </w:pPr>
            <w:r>
              <w:rPr>
                <w:rFonts w:eastAsia="Arial" w:cs="Arial"/>
                <w:noProof/>
                <w:szCs w:val="22"/>
                <w:bdr w:val="nil"/>
              </w:rPr>
              <w:t xml:space="preserve">Poser </w:t>
            </w:r>
            <w:r w:rsidR="00705E21">
              <w:rPr>
                <w:rFonts w:eastAsia="Arial" w:cs="Arial"/>
                <w:noProof/>
                <w:szCs w:val="22"/>
                <w:bdr w:val="nil"/>
              </w:rPr>
              <w:t>des</w:t>
            </w:r>
            <w:r>
              <w:rPr>
                <w:rFonts w:eastAsia="Arial" w:cs="Arial"/>
                <w:noProof/>
                <w:szCs w:val="22"/>
                <w:bdr w:val="nil"/>
              </w:rPr>
              <w:t xml:space="preserve"> question</w:t>
            </w:r>
            <w:r w:rsidR="00705E21">
              <w:rPr>
                <w:rFonts w:eastAsia="Arial" w:cs="Arial"/>
                <w:noProof/>
                <w:szCs w:val="22"/>
                <w:bdr w:val="nil"/>
              </w:rPr>
              <w:t>s</w:t>
            </w:r>
          </w:p>
        </w:tc>
        <w:tc>
          <w:tcPr>
            <w:tcW w:w="1418" w:type="dxa"/>
            <w:tcMar>
              <w:left w:w="57" w:type="dxa"/>
              <w:right w:w="0" w:type="dxa"/>
            </w:tcMar>
          </w:tcPr>
          <w:p w:rsidR="002C1F0C" w:rsidRPr="002C1F0C" w:rsidRDefault="00C5778C" w:rsidP="006A2A3E">
            <w:pPr>
              <w:jc w:val="center"/>
              <w:rPr>
                <w:noProof/>
                <w:lang w:val="en-CA"/>
              </w:rPr>
            </w:pPr>
            <w:r>
              <w:rPr>
                <w:rFonts w:eastAsia="Arial" w:cs="Arial"/>
                <w:noProof/>
                <w:szCs w:val="22"/>
                <w:bdr w:val="nil"/>
              </w:rPr>
              <w:t>Planifier</w:t>
            </w:r>
          </w:p>
        </w:tc>
        <w:tc>
          <w:tcPr>
            <w:tcW w:w="1418" w:type="dxa"/>
            <w:tcMar>
              <w:left w:w="57" w:type="dxa"/>
              <w:right w:w="0" w:type="dxa"/>
            </w:tcMar>
          </w:tcPr>
          <w:p w:rsidR="002C1F0C" w:rsidRPr="002C1F0C" w:rsidRDefault="00C5778C" w:rsidP="006A2A3E">
            <w:pPr>
              <w:jc w:val="center"/>
              <w:rPr>
                <w:noProof/>
                <w:lang w:val="en-CA"/>
              </w:rPr>
            </w:pPr>
            <w:r>
              <w:rPr>
                <w:rFonts w:eastAsia="Arial" w:cs="Arial"/>
                <w:noProof/>
                <w:szCs w:val="22"/>
                <w:bdr w:val="nil"/>
              </w:rPr>
              <w:t>Rassembler</w:t>
            </w:r>
          </w:p>
        </w:tc>
        <w:tc>
          <w:tcPr>
            <w:tcW w:w="1418" w:type="dxa"/>
            <w:tcMar>
              <w:left w:w="57" w:type="dxa"/>
              <w:right w:w="0" w:type="dxa"/>
            </w:tcMar>
          </w:tcPr>
          <w:p w:rsidR="002C1F0C" w:rsidRPr="002C1F0C" w:rsidRDefault="00C5778C" w:rsidP="006A2A3E">
            <w:pPr>
              <w:jc w:val="center"/>
              <w:rPr>
                <w:noProof/>
                <w:lang w:val="en-CA"/>
              </w:rPr>
            </w:pPr>
            <w:r>
              <w:rPr>
                <w:rFonts w:eastAsia="Arial" w:cs="Arial"/>
                <w:noProof/>
                <w:szCs w:val="22"/>
                <w:bdr w:val="nil"/>
              </w:rPr>
              <w:t>Comprendre</w:t>
            </w:r>
          </w:p>
        </w:tc>
        <w:tc>
          <w:tcPr>
            <w:tcW w:w="1418" w:type="dxa"/>
            <w:tcMar>
              <w:left w:w="57" w:type="dxa"/>
              <w:right w:w="0" w:type="dxa"/>
            </w:tcMar>
          </w:tcPr>
          <w:p w:rsidR="002C1F0C" w:rsidRPr="002C1F0C" w:rsidRDefault="00C5778C" w:rsidP="006A2A3E">
            <w:pPr>
              <w:jc w:val="center"/>
              <w:rPr>
                <w:noProof/>
                <w:lang w:val="en-CA"/>
              </w:rPr>
            </w:pPr>
            <w:r>
              <w:rPr>
                <w:rFonts w:eastAsia="Arial" w:cs="Arial"/>
                <w:noProof/>
                <w:szCs w:val="22"/>
                <w:bdr w:val="nil"/>
              </w:rPr>
              <w:t>Produire</w:t>
            </w:r>
          </w:p>
        </w:tc>
        <w:tc>
          <w:tcPr>
            <w:tcW w:w="1557" w:type="dxa"/>
            <w:tcMar>
              <w:left w:w="57" w:type="dxa"/>
              <w:right w:w="0" w:type="dxa"/>
            </w:tcMar>
          </w:tcPr>
          <w:p w:rsidR="002C1F0C" w:rsidRPr="002C1F0C" w:rsidRDefault="00C5778C" w:rsidP="006A2A3E">
            <w:pPr>
              <w:jc w:val="center"/>
              <w:rPr>
                <w:noProof/>
                <w:lang w:val="en-CA"/>
              </w:rPr>
            </w:pPr>
            <w:r>
              <w:rPr>
                <w:rFonts w:eastAsia="Arial" w:cs="Arial"/>
                <w:noProof/>
                <w:szCs w:val="22"/>
                <w:bdr w:val="nil"/>
              </w:rPr>
              <w:t>Communiquer</w:t>
            </w:r>
          </w:p>
        </w:tc>
        <w:tc>
          <w:tcPr>
            <w:tcW w:w="1562" w:type="dxa"/>
            <w:tcMar>
              <w:left w:w="57" w:type="dxa"/>
              <w:right w:w="0" w:type="dxa"/>
            </w:tcMar>
          </w:tcPr>
          <w:p w:rsidR="002C1F0C" w:rsidRPr="002C1F0C" w:rsidRDefault="00C5778C" w:rsidP="006A2A3E">
            <w:pPr>
              <w:jc w:val="center"/>
              <w:rPr>
                <w:noProof/>
                <w:lang w:val="en-CA"/>
              </w:rPr>
            </w:pPr>
            <w:r>
              <w:rPr>
                <w:rFonts w:eastAsia="Arial" w:cs="Arial"/>
                <w:noProof/>
                <w:szCs w:val="22"/>
                <w:bdr w:val="nil"/>
              </w:rPr>
              <w:t>Réfléchir</w:t>
            </w:r>
          </w:p>
        </w:tc>
      </w:tr>
      <w:tr w:rsidR="0085431D" w:rsidTr="00CD5BDA">
        <w:tc>
          <w:tcPr>
            <w:tcW w:w="2835" w:type="dxa"/>
            <w:vAlign w:val="center"/>
          </w:tcPr>
          <w:p w:rsidR="002C1F0C" w:rsidRPr="002C1F0C" w:rsidRDefault="00C5778C" w:rsidP="006A2A3E">
            <w:pPr>
              <w:jc w:val="center"/>
              <w:rPr>
                <w:b/>
                <w:noProof/>
                <w:sz w:val="24"/>
                <w:lang w:val="en-CA"/>
              </w:rPr>
            </w:pPr>
            <w:r>
              <w:rPr>
                <w:rFonts w:eastAsia="Arial" w:cs="Arial"/>
                <w:b/>
                <w:bCs/>
                <w:noProof/>
                <w:sz w:val="24"/>
                <w:bdr w:val="nil"/>
              </w:rPr>
              <w:t>Sentiments</w:t>
            </w:r>
          </w:p>
        </w:tc>
        <w:tc>
          <w:tcPr>
            <w:tcW w:w="1418" w:type="dxa"/>
            <w:tcMar>
              <w:left w:w="57" w:type="dxa"/>
              <w:right w:w="0" w:type="dxa"/>
            </w:tcMar>
          </w:tcPr>
          <w:p w:rsidR="002C1F0C" w:rsidRPr="002C1F0C" w:rsidRDefault="00C5778C" w:rsidP="006A2A3E">
            <w:pPr>
              <w:jc w:val="center"/>
              <w:rPr>
                <w:noProof/>
                <w:lang w:val="en-CA"/>
              </w:rPr>
            </w:pPr>
            <w:r>
              <w:rPr>
                <w:rFonts w:eastAsia="Arial" w:cs="Arial"/>
                <w:noProof/>
                <w:szCs w:val="22"/>
                <w:bdr w:val="nil"/>
              </w:rPr>
              <w:t>Incertitude</w:t>
            </w:r>
          </w:p>
        </w:tc>
        <w:tc>
          <w:tcPr>
            <w:tcW w:w="1418" w:type="dxa"/>
            <w:tcMar>
              <w:left w:w="57" w:type="dxa"/>
              <w:right w:w="0" w:type="dxa"/>
            </w:tcMar>
          </w:tcPr>
          <w:p w:rsidR="002C1F0C" w:rsidRPr="002C1F0C" w:rsidRDefault="00C5778C" w:rsidP="006A2A3E">
            <w:pPr>
              <w:jc w:val="center"/>
              <w:rPr>
                <w:noProof/>
                <w:lang w:val="en-CA"/>
              </w:rPr>
            </w:pPr>
            <w:r>
              <w:rPr>
                <w:rFonts w:eastAsia="Arial" w:cs="Arial"/>
                <w:noProof/>
                <w:szCs w:val="22"/>
                <w:bdr w:val="nil"/>
              </w:rPr>
              <w:t>Optimisme</w:t>
            </w:r>
          </w:p>
        </w:tc>
        <w:tc>
          <w:tcPr>
            <w:tcW w:w="2836" w:type="dxa"/>
            <w:gridSpan w:val="2"/>
            <w:tcMar>
              <w:left w:w="57" w:type="dxa"/>
              <w:right w:w="0" w:type="dxa"/>
            </w:tcMar>
          </w:tcPr>
          <w:p w:rsidR="002C1F0C" w:rsidRPr="002C1F0C" w:rsidRDefault="00C5778C" w:rsidP="006A2A3E">
            <w:pPr>
              <w:jc w:val="center"/>
              <w:rPr>
                <w:noProof/>
                <w:lang w:val="en-CA"/>
              </w:rPr>
            </w:pPr>
            <w:r>
              <w:rPr>
                <w:rFonts w:eastAsia="Arial" w:cs="Arial"/>
                <w:noProof/>
                <w:szCs w:val="22"/>
                <w:bdr w:val="nil"/>
              </w:rPr>
              <w:t>Confusion</w:t>
            </w:r>
          </w:p>
          <w:p w:rsidR="002C1F0C" w:rsidRPr="002C1F0C" w:rsidRDefault="00C5778C" w:rsidP="006A2A3E">
            <w:pPr>
              <w:jc w:val="center"/>
              <w:rPr>
                <w:noProof/>
                <w:lang w:val="en-CA"/>
              </w:rPr>
            </w:pPr>
            <w:r>
              <w:rPr>
                <w:rFonts w:eastAsia="Arial" w:cs="Arial"/>
                <w:noProof/>
                <w:szCs w:val="22"/>
                <w:bdr w:val="nil"/>
              </w:rPr>
              <w:t>Frustration</w:t>
            </w:r>
          </w:p>
          <w:p w:rsidR="002C1F0C" w:rsidRPr="002C1F0C" w:rsidRDefault="00C5778C" w:rsidP="006A2A3E">
            <w:pPr>
              <w:jc w:val="center"/>
              <w:rPr>
                <w:noProof/>
                <w:lang w:val="en-CA"/>
              </w:rPr>
            </w:pPr>
            <w:r>
              <w:rPr>
                <w:rFonts w:eastAsia="Arial" w:cs="Arial"/>
                <w:noProof/>
                <w:szCs w:val="22"/>
                <w:bdr w:val="nil"/>
              </w:rPr>
              <w:t>Scepticisme</w:t>
            </w:r>
          </w:p>
        </w:tc>
        <w:tc>
          <w:tcPr>
            <w:tcW w:w="1418" w:type="dxa"/>
            <w:tcMar>
              <w:left w:w="57" w:type="dxa"/>
              <w:right w:w="0" w:type="dxa"/>
            </w:tcMar>
          </w:tcPr>
          <w:p w:rsidR="002C1F0C" w:rsidRPr="002C1F0C" w:rsidRDefault="00C5778C" w:rsidP="006A2A3E">
            <w:pPr>
              <w:jc w:val="center"/>
              <w:rPr>
                <w:noProof/>
                <w:lang w:val="en-CA"/>
              </w:rPr>
            </w:pPr>
            <w:r>
              <w:rPr>
                <w:rFonts w:eastAsia="Arial" w:cs="Arial"/>
                <w:noProof/>
                <w:szCs w:val="22"/>
                <w:bdr w:val="nil"/>
              </w:rPr>
              <w:t>Clarté</w:t>
            </w:r>
          </w:p>
        </w:tc>
        <w:tc>
          <w:tcPr>
            <w:tcW w:w="1557" w:type="dxa"/>
            <w:tcMar>
              <w:left w:w="57" w:type="dxa"/>
              <w:right w:w="0" w:type="dxa"/>
            </w:tcMar>
          </w:tcPr>
          <w:p w:rsidR="002C1F0C" w:rsidRPr="002C1F0C" w:rsidRDefault="00C5778C" w:rsidP="006A2A3E">
            <w:pPr>
              <w:jc w:val="center"/>
              <w:rPr>
                <w:noProof/>
                <w:lang w:val="en-CA"/>
              </w:rPr>
            </w:pPr>
            <w:r>
              <w:rPr>
                <w:rFonts w:eastAsia="Arial" w:cs="Arial"/>
                <w:noProof/>
                <w:szCs w:val="22"/>
                <w:bdr w:val="nil"/>
              </w:rPr>
              <w:t>Réalisation</w:t>
            </w:r>
          </w:p>
          <w:p w:rsidR="002C1F0C" w:rsidRPr="002C1F0C" w:rsidRDefault="00C5778C" w:rsidP="006A2A3E">
            <w:pPr>
              <w:jc w:val="center"/>
              <w:rPr>
                <w:noProof/>
                <w:lang w:val="en-CA"/>
              </w:rPr>
            </w:pPr>
            <w:r>
              <w:rPr>
                <w:rFonts w:eastAsia="Arial" w:cs="Arial"/>
                <w:noProof/>
                <w:szCs w:val="22"/>
                <w:bdr w:val="nil"/>
              </w:rPr>
              <w:t>Confiance</w:t>
            </w:r>
          </w:p>
        </w:tc>
        <w:tc>
          <w:tcPr>
            <w:tcW w:w="1562" w:type="dxa"/>
            <w:tcMar>
              <w:left w:w="57" w:type="dxa"/>
              <w:right w:w="0" w:type="dxa"/>
            </w:tcMar>
          </w:tcPr>
          <w:p w:rsidR="002C1F0C" w:rsidRPr="002C1F0C" w:rsidRDefault="00C5778C" w:rsidP="006A2A3E">
            <w:pPr>
              <w:jc w:val="center"/>
              <w:rPr>
                <w:noProof/>
                <w:lang w:val="en-CA"/>
              </w:rPr>
            </w:pPr>
            <w:r>
              <w:rPr>
                <w:rFonts w:eastAsia="Arial" w:cs="Arial"/>
                <w:noProof/>
                <w:szCs w:val="22"/>
                <w:bdr w:val="nil"/>
              </w:rPr>
              <w:t>Satisfaction</w:t>
            </w:r>
          </w:p>
          <w:p w:rsidR="002C1F0C" w:rsidRPr="002C1F0C" w:rsidRDefault="00C5778C" w:rsidP="006A2A3E">
            <w:pPr>
              <w:jc w:val="center"/>
              <w:rPr>
                <w:noProof/>
                <w:lang w:val="en-CA"/>
              </w:rPr>
            </w:pPr>
            <w:r>
              <w:rPr>
                <w:rFonts w:eastAsia="Arial" w:cs="Arial"/>
                <w:noProof/>
                <w:szCs w:val="22"/>
                <w:bdr w:val="nil"/>
              </w:rPr>
              <w:t>Déception</w:t>
            </w:r>
          </w:p>
        </w:tc>
      </w:tr>
    </w:tbl>
    <w:p w:rsidR="002C1F0C" w:rsidRPr="002C1F0C" w:rsidRDefault="00C5778C" w:rsidP="002C1F0C">
      <w:pPr>
        <w:spacing w:before="720" w:after="240"/>
        <w:rPr>
          <w:noProof/>
          <w:lang w:val="en-CA"/>
        </w:rPr>
      </w:pPr>
      <w:r>
        <w:rPr>
          <w:rFonts w:eastAsia="Arial" w:cs="Arial"/>
          <w:b/>
          <w:bCs/>
          <w:noProof/>
          <w:szCs w:val="22"/>
          <w:bdr w:val="nil"/>
        </w:rPr>
        <w:t>Références</w:t>
      </w:r>
      <w:r w:rsidR="00912CD0">
        <w:rPr>
          <w:rFonts w:eastAsia="Arial" w:cs="Arial"/>
          <w:b/>
          <w:bCs/>
          <w:noProof/>
          <w:szCs w:val="22"/>
          <w:bdr w:val="nil"/>
        </w:rPr>
        <w:t> </w:t>
      </w:r>
      <w:r>
        <w:rPr>
          <w:rFonts w:eastAsia="Arial" w:cs="Arial"/>
          <w:noProof/>
          <w:szCs w:val="22"/>
          <w:bdr w:val="nil"/>
        </w:rPr>
        <w:t>:</w:t>
      </w:r>
    </w:p>
    <w:p w:rsidR="002C1F0C" w:rsidRPr="002C1F0C" w:rsidRDefault="00882FDB" w:rsidP="002C1F0C">
      <w:pPr>
        <w:rPr>
          <w:noProof/>
          <w:lang w:val="en-CA"/>
        </w:rPr>
      </w:pPr>
      <w:r w:rsidRPr="00705E21">
        <w:rPr>
          <w:rFonts w:eastAsia="Arial" w:cs="Arial"/>
          <w:noProof/>
          <w:szCs w:val="22"/>
          <w:bdr w:val="nil"/>
          <w:lang w:val="en-CA"/>
        </w:rPr>
        <w:t>ALBERTA LEARNING</w:t>
      </w:r>
      <w:r w:rsidR="00E55715" w:rsidRPr="00705E21">
        <w:rPr>
          <w:rFonts w:eastAsia="Arial" w:cs="Arial"/>
          <w:noProof/>
          <w:szCs w:val="22"/>
          <w:bdr w:val="nil"/>
          <w:lang w:val="en-CA"/>
        </w:rPr>
        <w:t>,</w:t>
      </w:r>
      <w:r w:rsidR="00C5778C" w:rsidRPr="00705E21">
        <w:rPr>
          <w:rFonts w:eastAsia="Arial" w:cs="Arial"/>
          <w:noProof/>
          <w:szCs w:val="22"/>
          <w:bdr w:val="nil"/>
          <w:lang w:val="en-CA"/>
        </w:rPr>
        <w:t xml:space="preserve"> </w:t>
      </w:r>
      <w:r w:rsidR="00C5778C" w:rsidRPr="00705E21">
        <w:rPr>
          <w:rFonts w:eastAsia="Arial" w:cs="Arial"/>
          <w:i/>
          <w:iCs/>
          <w:noProof/>
          <w:szCs w:val="22"/>
          <w:bdr w:val="nil"/>
          <w:lang w:val="en-CA"/>
        </w:rPr>
        <w:t>Focus on Inquiry</w:t>
      </w:r>
      <w:r w:rsidR="00E55715" w:rsidRPr="00705E21">
        <w:rPr>
          <w:rFonts w:eastAsia="Arial" w:cs="Arial"/>
          <w:iCs/>
          <w:noProof/>
          <w:szCs w:val="22"/>
          <w:bdr w:val="nil"/>
          <w:lang w:val="en-CA"/>
        </w:rPr>
        <w:t>,</w:t>
      </w:r>
      <w:r w:rsidR="00C5778C" w:rsidRPr="00705E21">
        <w:rPr>
          <w:rFonts w:eastAsia="Arial" w:cs="Arial"/>
          <w:noProof/>
          <w:szCs w:val="22"/>
          <w:bdr w:val="nil"/>
          <w:lang w:val="en-CA"/>
        </w:rPr>
        <w:t xml:space="preserve"> 2004.</w:t>
      </w:r>
    </w:p>
    <w:p w:rsidR="002C1F0C" w:rsidRPr="002C1F0C" w:rsidRDefault="004B75E4" w:rsidP="002C1F0C">
      <w:pPr>
        <w:spacing w:after="240"/>
        <w:rPr>
          <w:noProof/>
          <w:lang w:val="en-CA"/>
        </w:rPr>
      </w:pPr>
      <w:hyperlink r:id="rId7" w:history="1">
        <w:r w:rsidR="00C5778C" w:rsidRPr="00705E21">
          <w:rPr>
            <w:rFonts w:eastAsia="Arial" w:cs="Arial"/>
            <w:szCs w:val="22"/>
            <w:u w:val="single"/>
            <w:bdr w:val="nil"/>
            <w:lang w:val="en-CA"/>
          </w:rPr>
          <w:t>http://education.alberta.ca/media/313361/focusoninquiry.pdf</w:t>
        </w:r>
      </w:hyperlink>
    </w:p>
    <w:p w:rsidR="002C1F0C" w:rsidRPr="002C1F0C" w:rsidRDefault="00882FDB" w:rsidP="002C1F0C">
      <w:pPr>
        <w:rPr>
          <w:noProof/>
          <w:lang w:val="en-CA"/>
        </w:rPr>
      </w:pPr>
      <w:r w:rsidRPr="00705E21">
        <w:rPr>
          <w:rFonts w:eastAsia="Arial" w:cs="Arial"/>
          <w:noProof/>
          <w:szCs w:val="22"/>
          <w:bdr w:val="nil"/>
          <w:lang w:val="en-CA"/>
        </w:rPr>
        <w:t>HUMBOLDT STATE UNIVERSITY LIBRARY</w:t>
      </w:r>
      <w:r w:rsidR="00E55715" w:rsidRPr="00705E21">
        <w:rPr>
          <w:rFonts w:eastAsia="Arial" w:cs="Arial"/>
          <w:noProof/>
          <w:szCs w:val="22"/>
          <w:bdr w:val="nil"/>
          <w:lang w:val="en-CA"/>
        </w:rPr>
        <w:t>,</w:t>
      </w:r>
      <w:r w:rsidR="00C5778C" w:rsidRPr="00705E21">
        <w:rPr>
          <w:rFonts w:eastAsia="Arial" w:cs="Arial"/>
          <w:noProof/>
          <w:szCs w:val="22"/>
          <w:bdr w:val="nil"/>
          <w:lang w:val="en-CA"/>
        </w:rPr>
        <w:t xml:space="preserve"> </w:t>
      </w:r>
      <w:r w:rsidR="00C5778C" w:rsidRPr="00705E21">
        <w:rPr>
          <w:rFonts w:eastAsia="Arial" w:cs="Arial"/>
          <w:i/>
          <w:iCs/>
          <w:noProof/>
          <w:szCs w:val="22"/>
          <w:bdr w:val="nil"/>
          <w:lang w:val="en-CA"/>
        </w:rPr>
        <w:t>Kuhlthau's Model of the Stages of the Information Process</w:t>
      </w:r>
      <w:r w:rsidRPr="00705E21">
        <w:rPr>
          <w:rFonts w:eastAsia="Arial" w:cs="Arial"/>
          <w:noProof/>
          <w:szCs w:val="22"/>
          <w:bdr w:val="nil"/>
          <w:lang w:val="en-CA"/>
        </w:rPr>
        <w:t xml:space="preserve">, </w:t>
      </w:r>
      <w:r w:rsidR="00C5778C" w:rsidRPr="00705E21">
        <w:rPr>
          <w:rFonts w:eastAsia="Arial" w:cs="Arial"/>
          <w:noProof/>
          <w:szCs w:val="22"/>
          <w:bdr w:val="nil"/>
          <w:lang w:val="en-CA"/>
        </w:rPr>
        <w:t>1993.</w:t>
      </w:r>
    </w:p>
    <w:p w:rsidR="002C1F0C" w:rsidRPr="002C1F0C" w:rsidRDefault="004B75E4" w:rsidP="002C1F0C">
      <w:pPr>
        <w:rPr>
          <w:noProof/>
          <w:lang w:val="en-CA"/>
        </w:rPr>
      </w:pPr>
      <w:hyperlink r:id="rId8" w:history="1">
        <w:r w:rsidR="00C5778C" w:rsidRPr="00705E21">
          <w:rPr>
            <w:rFonts w:eastAsia="Arial" w:cs="Arial"/>
            <w:szCs w:val="22"/>
            <w:u w:val="single"/>
            <w:bdr w:val="nil"/>
            <w:lang w:val="en-CA"/>
          </w:rPr>
          <w:t>http://library.humboldt.edu/ic/general_competency/kuhlthau.html</w:t>
        </w:r>
      </w:hyperlink>
    </w:p>
    <w:sectPr w:rsidR="002C1F0C" w:rsidRPr="002C1F0C" w:rsidSect="00B612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 w:code="1"/>
      <w:pgMar w:top="1140" w:right="1440" w:bottom="11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EF7" w:rsidRDefault="006D7EF7">
      <w:r>
        <w:separator/>
      </w:r>
    </w:p>
  </w:endnote>
  <w:endnote w:type="continuationSeparator" w:id="0">
    <w:p w:rsidR="006D7EF7" w:rsidRDefault="006D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0C" w:rsidRDefault="001A7B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0C" w:rsidRPr="001A7B0C" w:rsidRDefault="001A7B0C" w:rsidP="001A7B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0C" w:rsidRDefault="001A7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EF7" w:rsidRDefault="006D7EF7">
      <w:r>
        <w:separator/>
      </w:r>
    </w:p>
  </w:footnote>
  <w:footnote w:type="continuationSeparator" w:id="0">
    <w:p w:rsidR="006D7EF7" w:rsidRDefault="006D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0C" w:rsidRDefault="001A7B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2AD" w:rsidRDefault="004B75E4">
    <w:pPr>
      <w:pStyle w:val="Header"/>
      <w:jc w:val="right"/>
      <w:rPr>
        <w:rFonts w:ascii="Trebuchet MS" w:hAnsi="Trebuchet M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0C" w:rsidRDefault="001A7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B767158"/>
    <w:lvl w:ilvl="0" w:tplc="BE58B7DA">
      <w:numFmt w:val="none"/>
      <w:lvlText w:val=""/>
      <w:lvlJc w:val="left"/>
      <w:pPr>
        <w:tabs>
          <w:tab w:val="num" w:pos="360"/>
        </w:tabs>
      </w:pPr>
    </w:lvl>
    <w:lvl w:ilvl="1" w:tplc="C51A00FC">
      <w:numFmt w:val="decimal"/>
      <w:lvlText w:val=""/>
      <w:lvlJc w:val="left"/>
    </w:lvl>
    <w:lvl w:ilvl="2" w:tplc="022E03E2">
      <w:numFmt w:val="decimal"/>
      <w:lvlText w:val=""/>
      <w:lvlJc w:val="left"/>
    </w:lvl>
    <w:lvl w:ilvl="3" w:tplc="361AF634">
      <w:numFmt w:val="decimal"/>
      <w:lvlText w:val=""/>
      <w:lvlJc w:val="left"/>
    </w:lvl>
    <w:lvl w:ilvl="4" w:tplc="EB90B8DA">
      <w:numFmt w:val="decimal"/>
      <w:lvlText w:val=""/>
      <w:lvlJc w:val="left"/>
    </w:lvl>
    <w:lvl w:ilvl="5" w:tplc="13AAD4B4">
      <w:numFmt w:val="decimal"/>
      <w:lvlText w:val=""/>
      <w:lvlJc w:val="left"/>
    </w:lvl>
    <w:lvl w:ilvl="6" w:tplc="B0D20CD4">
      <w:numFmt w:val="decimal"/>
      <w:lvlText w:val=""/>
      <w:lvlJc w:val="left"/>
    </w:lvl>
    <w:lvl w:ilvl="7" w:tplc="7A881182">
      <w:numFmt w:val="decimal"/>
      <w:lvlText w:val=""/>
      <w:lvlJc w:val="left"/>
    </w:lvl>
    <w:lvl w:ilvl="8" w:tplc="F3849E70">
      <w:numFmt w:val="decimal"/>
      <w:lvlText w:val=""/>
      <w:lvlJc w:val="left"/>
    </w:lvl>
  </w:abstractNum>
  <w:abstractNum w:abstractNumId="1" w15:restartNumberingAfterBreak="0">
    <w:nsid w:val="006F62C4"/>
    <w:multiLevelType w:val="multilevel"/>
    <w:tmpl w:val="6C1A82B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7D601C"/>
    <w:multiLevelType w:val="hybridMultilevel"/>
    <w:tmpl w:val="B65EE3F4"/>
    <w:lvl w:ilvl="0" w:tplc="151073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88684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F22B5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01A09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CC4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2B0649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6143E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8D0C7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F3A39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E4AD2"/>
    <w:multiLevelType w:val="hybridMultilevel"/>
    <w:tmpl w:val="3FA87B12"/>
    <w:lvl w:ilvl="0" w:tplc="364ECD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80B5F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EDEBD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3AFB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C3433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3EC42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A0EDE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BD646D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96EB0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F49AC"/>
    <w:multiLevelType w:val="singleLevel"/>
    <w:tmpl w:val="5882D4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0C97248A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105009E3"/>
    <w:multiLevelType w:val="singleLevel"/>
    <w:tmpl w:val="FFFFFFFF"/>
    <w:lvl w:ilvl="0">
      <w:numFmt w:val="bullet"/>
      <w:lvlText w:val=""/>
      <w:legacy w:legacy="1" w:legacySpace="0" w:legacyIndent="270"/>
      <w:lvlJc w:val="left"/>
      <w:pPr>
        <w:ind w:left="630" w:hanging="270"/>
      </w:pPr>
      <w:rPr>
        <w:rFonts w:ascii="Symbol" w:hAnsi="Symbol" w:hint="default"/>
      </w:rPr>
    </w:lvl>
  </w:abstractNum>
  <w:abstractNum w:abstractNumId="7" w15:restartNumberingAfterBreak="0">
    <w:nsid w:val="13205FD1"/>
    <w:multiLevelType w:val="singleLevel"/>
    <w:tmpl w:val="FFFFFFFF"/>
    <w:lvl w:ilvl="0">
      <w:numFmt w:val="bullet"/>
      <w:lvlText w:val=""/>
      <w:legacy w:legacy="1" w:legacySpace="0" w:legacyIndent="270"/>
      <w:lvlJc w:val="left"/>
      <w:pPr>
        <w:ind w:left="630" w:hanging="270"/>
      </w:pPr>
      <w:rPr>
        <w:rFonts w:ascii="Symbol" w:hAnsi="Symbol" w:hint="default"/>
      </w:rPr>
    </w:lvl>
  </w:abstractNum>
  <w:abstractNum w:abstractNumId="8" w15:restartNumberingAfterBreak="0">
    <w:nsid w:val="13460DF6"/>
    <w:multiLevelType w:val="singleLevel"/>
    <w:tmpl w:val="FFFFFFFF"/>
    <w:lvl w:ilvl="0">
      <w:numFmt w:val="bullet"/>
      <w:lvlText w:val=""/>
      <w:legacy w:legacy="1" w:legacySpace="0" w:legacyIndent="270"/>
      <w:lvlJc w:val="left"/>
      <w:pPr>
        <w:ind w:left="630" w:hanging="270"/>
      </w:pPr>
      <w:rPr>
        <w:rFonts w:ascii="Symbol" w:hAnsi="Symbol" w:hint="default"/>
      </w:rPr>
    </w:lvl>
  </w:abstractNum>
  <w:abstractNum w:abstractNumId="9" w15:restartNumberingAfterBreak="0">
    <w:nsid w:val="15050B1A"/>
    <w:multiLevelType w:val="singleLevel"/>
    <w:tmpl w:val="FFFFFFFF"/>
    <w:lvl w:ilvl="0">
      <w:numFmt w:val="bullet"/>
      <w:lvlText w:val=""/>
      <w:legacy w:legacy="1" w:legacySpace="0" w:legacyIndent="270"/>
      <w:lvlJc w:val="left"/>
      <w:pPr>
        <w:ind w:left="630" w:hanging="270"/>
      </w:pPr>
      <w:rPr>
        <w:rFonts w:ascii="Symbol" w:hAnsi="Symbol" w:hint="default"/>
      </w:rPr>
    </w:lvl>
  </w:abstractNum>
  <w:abstractNum w:abstractNumId="10" w15:restartNumberingAfterBreak="0">
    <w:nsid w:val="158B1B9B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15C73539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165F683A"/>
    <w:multiLevelType w:val="multilevel"/>
    <w:tmpl w:val="6AAE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06003"/>
    <w:multiLevelType w:val="hybridMultilevel"/>
    <w:tmpl w:val="44049C74"/>
    <w:lvl w:ilvl="0" w:tplc="6E30AEE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 w:tplc="B6A08F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2FC2985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AB60B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09EC9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E3C82A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26E73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60A9E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6AA474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886E89"/>
    <w:multiLevelType w:val="hybridMultilevel"/>
    <w:tmpl w:val="B276FB1A"/>
    <w:lvl w:ilvl="0" w:tplc="93CC6B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488CAE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36E86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1FC56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12EE5B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B2EE8A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2082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1E42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F88E2B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196046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1AF974DD"/>
    <w:multiLevelType w:val="hybridMultilevel"/>
    <w:tmpl w:val="0F00BB7E"/>
    <w:lvl w:ilvl="0" w:tplc="134E1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849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9C1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CCE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9C9C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BE7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981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0081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904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DD1F1E"/>
    <w:multiLevelType w:val="multilevel"/>
    <w:tmpl w:val="B276FB1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EC38BC"/>
    <w:multiLevelType w:val="hybridMultilevel"/>
    <w:tmpl w:val="9BC68EAC"/>
    <w:lvl w:ilvl="0" w:tplc="18A6056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 w:tplc="49B05BB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3CE45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E36F4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F4C91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4A5C124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15040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A04F65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2432E6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486745"/>
    <w:multiLevelType w:val="hybridMultilevel"/>
    <w:tmpl w:val="2E0037C0"/>
    <w:lvl w:ilvl="0" w:tplc="A7D2B0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3DA4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BC69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CE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70D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D505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C4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D03F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ADCA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CE09D2"/>
    <w:multiLevelType w:val="multilevel"/>
    <w:tmpl w:val="ED6E4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F41DFC"/>
    <w:multiLevelType w:val="hybridMultilevel"/>
    <w:tmpl w:val="12C2155C"/>
    <w:lvl w:ilvl="0" w:tplc="5AE20E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385F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6527C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23E4A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6EE19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C90D1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204C8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08EBB2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8E697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F84881"/>
    <w:multiLevelType w:val="multilevel"/>
    <w:tmpl w:val="6AAE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C4A52"/>
    <w:multiLevelType w:val="hybridMultilevel"/>
    <w:tmpl w:val="BF8E3154"/>
    <w:lvl w:ilvl="0" w:tplc="0E58C7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2AAB3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6A2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3CF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34F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A6F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2F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C66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844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909A8"/>
    <w:multiLevelType w:val="singleLevel"/>
    <w:tmpl w:val="FFFFFFFF"/>
    <w:lvl w:ilvl="0">
      <w:numFmt w:val="bullet"/>
      <w:lvlText w:val=""/>
      <w:legacy w:legacy="1" w:legacySpace="0" w:legacyIndent="270"/>
      <w:lvlJc w:val="left"/>
      <w:pPr>
        <w:ind w:left="630" w:hanging="270"/>
      </w:pPr>
      <w:rPr>
        <w:rFonts w:ascii="Symbol" w:hAnsi="Symbol" w:hint="default"/>
      </w:rPr>
    </w:lvl>
  </w:abstractNum>
  <w:abstractNum w:abstractNumId="25" w15:restartNumberingAfterBreak="0">
    <w:nsid w:val="3FEA3250"/>
    <w:multiLevelType w:val="hybridMultilevel"/>
    <w:tmpl w:val="E37807A2"/>
    <w:lvl w:ilvl="0" w:tplc="761EF6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A0B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09E4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09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C4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32C7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2B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47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27C4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945BC"/>
    <w:multiLevelType w:val="multilevel"/>
    <w:tmpl w:val="0F00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A750C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43665304"/>
    <w:multiLevelType w:val="hybridMultilevel"/>
    <w:tmpl w:val="ED6E4398"/>
    <w:lvl w:ilvl="0" w:tplc="77B003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BE74C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BD82A8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48369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A94216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FE10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7C35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8613C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8FAFED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874B80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0" w15:restartNumberingAfterBreak="0">
    <w:nsid w:val="44622751"/>
    <w:multiLevelType w:val="hybridMultilevel"/>
    <w:tmpl w:val="FB7A2766"/>
    <w:lvl w:ilvl="0" w:tplc="E3C4897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 w:tplc="1F8A4EB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D6921C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294AD3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7823F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34589F4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058F1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26C0F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EAC42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6B3805"/>
    <w:multiLevelType w:val="hybridMultilevel"/>
    <w:tmpl w:val="0C1E5C38"/>
    <w:lvl w:ilvl="0" w:tplc="F412E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02B9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F65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208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7AA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D89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569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2B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C5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E63D4F"/>
    <w:multiLevelType w:val="hybridMultilevel"/>
    <w:tmpl w:val="6C1A82B2"/>
    <w:lvl w:ilvl="0" w:tplc="EF20391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1E4E18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EE0AF8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28A333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323D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B0CCF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DA36F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9866E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1219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875149"/>
    <w:multiLevelType w:val="hybridMultilevel"/>
    <w:tmpl w:val="6184A49A"/>
    <w:lvl w:ilvl="0" w:tplc="7A5452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48E78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9E8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6B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94CC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9AC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E7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90B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CE3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95833"/>
    <w:multiLevelType w:val="hybridMultilevel"/>
    <w:tmpl w:val="EA1CBF1E"/>
    <w:lvl w:ilvl="0" w:tplc="391444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26C28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5EA6D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AFA17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A45C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D2614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BB8D3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B2454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3F438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B24A54"/>
    <w:multiLevelType w:val="singleLevel"/>
    <w:tmpl w:val="FFFFFFFF"/>
    <w:lvl w:ilvl="0">
      <w:numFmt w:val="bullet"/>
      <w:lvlText w:val=""/>
      <w:legacy w:legacy="1" w:legacySpace="0" w:legacyIndent="270"/>
      <w:lvlJc w:val="left"/>
      <w:pPr>
        <w:ind w:left="630" w:hanging="270"/>
      </w:pPr>
      <w:rPr>
        <w:rFonts w:ascii="Symbol" w:hAnsi="Symbol" w:hint="default"/>
      </w:rPr>
    </w:lvl>
  </w:abstractNum>
  <w:abstractNum w:abstractNumId="36" w15:restartNumberingAfterBreak="0">
    <w:nsid w:val="566353CB"/>
    <w:multiLevelType w:val="hybridMultilevel"/>
    <w:tmpl w:val="8C342BE8"/>
    <w:lvl w:ilvl="0" w:tplc="23389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BCD9F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E6DAB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4A41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F80AE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9B4AD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03A86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8A462B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F8E5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D63DB8"/>
    <w:multiLevelType w:val="hybridMultilevel"/>
    <w:tmpl w:val="85F46E34"/>
    <w:lvl w:ilvl="0" w:tplc="43D493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1ACA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3F8B3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B7A782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28A3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A54AF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85492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A9A049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8EA82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124058"/>
    <w:multiLevelType w:val="hybridMultilevel"/>
    <w:tmpl w:val="8E7A4C22"/>
    <w:lvl w:ilvl="0" w:tplc="7928740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 w:tplc="9CBECA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DA5C79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AA3B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8DAF18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072FB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06FA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F543B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BAF03F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E716D3"/>
    <w:multiLevelType w:val="hybridMultilevel"/>
    <w:tmpl w:val="B9F0C656"/>
    <w:lvl w:ilvl="0" w:tplc="D910CC1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 w:tplc="77C09E8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27C661A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BE91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0C664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62CEE5A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B3249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0AA78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6AE15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CA126A"/>
    <w:multiLevelType w:val="hybridMultilevel"/>
    <w:tmpl w:val="F214845C"/>
    <w:lvl w:ilvl="0" w:tplc="F06271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40828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418523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30A80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8066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B7C5E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A5ED5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9CC3E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854C4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7B70BB"/>
    <w:multiLevelType w:val="hybridMultilevel"/>
    <w:tmpl w:val="8272E542"/>
    <w:lvl w:ilvl="0" w:tplc="E6B8D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526E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402B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0A6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A1C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10CA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8CD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22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98D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4C1A92"/>
    <w:multiLevelType w:val="singleLevel"/>
    <w:tmpl w:val="CBDC53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3" w15:restartNumberingAfterBreak="0">
    <w:nsid w:val="7A8C198B"/>
    <w:multiLevelType w:val="hybridMultilevel"/>
    <w:tmpl w:val="58F05A9E"/>
    <w:lvl w:ilvl="0" w:tplc="16B8F7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39E6C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46B9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0A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A650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E25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E6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24A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001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679D8"/>
    <w:multiLevelType w:val="hybridMultilevel"/>
    <w:tmpl w:val="6AAE0F00"/>
    <w:lvl w:ilvl="0" w:tplc="4C105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5C35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82E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C27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805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10D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2C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46CC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BCB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7"/>
  </w:num>
  <w:num w:numId="3">
    <w:abstractNumId w:val="44"/>
  </w:num>
  <w:num w:numId="4">
    <w:abstractNumId w:val="36"/>
  </w:num>
  <w:num w:numId="5">
    <w:abstractNumId w:val="3"/>
  </w:num>
  <w:num w:numId="6">
    <w:abstractNumId w:val="16"/>
  </w:num>
  <w:num w:numId="7">
    <w:abstractNumId w:val="20"/>
  </w:num>
  <w:num w:numId="8">
    <w:abstractNumId w:val="40"/>
  </w:num>
  <w:num w:numId="9">
    <w:abstractNumId w:val="26"/>
  </w:num>
  <w:num w:numId="10">
    <w:abstractNumId w:val="43"/>
  </w:num>
  <w:num w:numId="11">
    <w:abstractNumId w:val="32"/>
  </w:num>
  <w:num w:numId="12">
    <w:abstractNumId w:val="1"/>
  </w:num>
  <w:num w:numId="13">
    <w:abstractNumId w:val="34"/>
  </w:num>
  <w:num w:numId="14">
    <w:abstractNumId w:val="22"/>
  </w:num>
  <w:num w:numId="15">
    <w:abstractNumId w:val="33"/>
  </w:num>
  <w:num w:numId="16">
    <w:abstractNumId w:val="12"/>
  </w:num>
  <w:num w:numId="17">
    <w:abstractNumId w:val="23"/>
  </w:num>
  <w:num w:numId="18">
    <w:abstractNumId w:val="14"/>
  </w:num>
  <w:num w:numId="19">
    <w:abstractNumId w:val="17"/>
  </w:num>
  <w:num w:numId="20">
    <w:abstractNumId w:val="2"/>
  </w:num>
  <w:num w:numId="21">
    <w:abstractNumId w:val="25"/>
  </w:num>
  <w:num w:numId="22">
    <w:abstractNumId w:val="19"/>
  </w:num>
  <w:num w:numId="23">
    <w:abstractNumId w:val="41"/>
  </w:num>
  <w:num w:numId="24">
    <w:abstractNumId w:val="0"/>
  </w:num>
  <w:num w:numId="25">
    <w:abstractNumId w:val="7"/>
  </w:num>
  <w:num w:numId="26">
    <w:abstractNumId w:val="8"/>
  </w:num>
  <w:num w:numId="27">
    <w:abstractNumId w:val="35"/>
  </w:num>
  <w:num w:numId="28">
    <w:abstractNumId w:val="24"/>
  </w:num>
  <w:num w:numId="29">
    <w:abstractNumId w:val="6"/>
  </w:num>
  <w:num w:numId="30">
    <w:abstractNumId w:val="30"/>
  </w:num>
  <w:num w:numId="31">
    <w:abstractNumId w:val="39"/>
  </w:num>
  <w:num w:numId="32">
    <w:abstractNumId w:val="18"/>
  </w:num>
  <w:num w:numId="33">
    <w:abstractNumId w:val="13"/>
  </w:num>
  <w:num w:numId="34">
    <w:abstractNumId w:val="38"/>
  </w:num>
  <w:num w:numId="35">
    <w:abstractNumId w:val="21"/>
  </w:num>
  <w:num w:numId="36">
    <w:abstractNumId w:val="31"/>
  </w:num>
  <w:num w:numId="37">
    <w:abstractNumId w:val="11"/>
  </w:num>
  <w:num w:numId="38">
    <w:abstractNumId w:val="5"/>
  </w:num>
  <w:num w:numId="39">
    <w:abstractNumId w:val="42"/>
  </w:num>
  <w:num w:numId="40">
    <w:abstractNumId w:val="10"/>
  </w:num>
  <w:num w:numId="41">
    <w:abstractNumId w:val="29"/>
  </w:num>
  <w:num w:numId="42">
    <w:abstractNumId w:val="27"/>
  </w:num>
  <w:num w:numId="43">
    <w:abstractNumId w:val="15"/>
  </w:num>
  <w:num w:numId="44">
    <w:abstractNumId w:val="4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revisionView w:inkAnnotation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1D"/>
    <w:rsid w:val="001A7B0C"/>
    <w:rsid w:val="002A21EA"/>
    <w:rsid w:val="004272C5"/>
    <w:rsid w:val="004B75E4"/>
    <w:rsid w:val="00545F42"/>
    <w:rsid w:val="006D7EF7"/>
    <w:rsid w:val="00705E21"/>
    <w:rsid w:val="0085431D"/>
    <w:rsid w:val="00882FDB"/>
    <w:rsid w:val="008C750E"/>
    <w:rsid w:val="00912CD0"/>
    <w:rsid w:val="00980CE3"/>
    <w:rsid w:val="00A378F7"/>
    <w:rsid w:val="00A54AF6"/>
    <w:rsid w:val="00A742F1"/>
    <w:rsid w:val="00BB7DFA"/>
    <w:rsid w:val="00C5778C"/>
    <w:rsid w:val="00CB098E"/>
    <w:rsid w:val="00CD5BDA"/>
    <w:rsid w:val="00E22526"/>
    <w:rsid w:val="00E35946"/>
    <w:rsid w:val="00E55715"/>
    <w:rsid w:val="00EA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9E2ACF7-B8B2-5144-9965-39E2DF7F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9B0"/>
    <w:rPr>
      <w:rFonts w:ascii="Arial" w:hAnsi="Arial"/>
      <w:sz w:val="22"/>
      <w:szCs w:val="24"/>
      <w:lang w:val="fr-CA" w:eastAsia="en-US"/>
    </w:rPr>
  </w:style>
  <w:style w:type="paragraph" w:styleId="Heading1">
    <w:name w:val="heading 1"/>
    <w:basedOn w:val="Normal"/>
    <w:next w:val="Normal"/>
    <w:qFormat/>
    <w:rsid w:val="00030099"/>
    <w:pPr>
      <w:keepNext/>
      <w:jc w:val="center"/>
      <w:outlineLvl w:val="0"/>
    </w:pPr>
    <w:rPr>
      <w:rFonts w:ascii="Trebuchet MS" w:hAnsi="Trebuchet MS"/>
      <w:b/>
      <w:szCs w:val="20"/>
      <w:lang w:val="en-GB"/>
    </w:rPr>
  </w:style>
  <w:style w:type="paragraph" w:styleId="Heading3">
    <w:name w:val="heading 3"/>
    <w:basedOn w:val="Normal"/>
    <w:next w:val="Normal"/>
    <w:qFormat/>
    <w:rsid w:val="00545E93"/>
    <w:pPr>
      <w:keepNext/>
      <w:outlineLvl w:val="2"/>
    </w:pPr>
    <w:rPr>
      <w:b/>
      <w:bCs/>
      <w:lang w:val="en-CA"/>
    </w:rPr>
  </w:style>
  <w:style w:type="paragraph" w:styleId="Heading7">
    <w:name w:val="heading 7"/>
    <w:basedOn w:val="Normal"/>
    <w:next w:val="Normal"/>
    <w:qFormat/>
    <w:rsid w:val="00513898"/>
    <w:pPr>
      <w:keepNext/>
      <w:outlineLvl w:val="6"/>
    </w:pPr>
    <w:rPr>
      <w:rFonts w:ascii="Times New Roman" w:hAnsi="Times New Roman"/>
      <w:i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6C62"/>
    <w:rPr>
      <w:color w:val="0000FF"/>
      <w:u w:val="single"/>
    </w:rPr>
  </w:style>
  <w:style w:type="character" w:styleId="Strong">
    <w:name w:val="Strong"/>
    <w:basedOn w:val="DefaultParagraphFont"/>
    <w:qFormat/>
    <w:rsid w:val="002D6C62"/>
    <w:rPr>
      <w:rFonts w:ascii="Arial" w:hAnsi="Arial" w:cs="Arial" w:hint="default"/>
      <w:b/>
      <w:bCs/>
    </w:rPr>
  </w:style>
  <w:style w:type="character" w:styleId="FollowedHyperlink">
    <w:name w:val="FollowedHyperlink"/>
    <w:basedOn w:val="DefaultParagraphFont"/>
    <w:rsid w:val="002D6C62"/>
    <w:rPr>
      <w:color w:val="800080"/>
      <w:u w:val="single"/>
    </w:rPr>
  </w:style>
  <w:style w:type="paragraph" w:styleId="BalloonText">
    <w:name w:val="Balloon Text"/>
    <w:basedOn w:val="Normal"/>
    <w:semiHidden/>
    <w:rsid w:val="00AD37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30099"/>
    <w:pPr>
      <w:spacing w:before="100" w:beforeAutospacing="1" w:after="100" w:afterAutospacing="1"/>
    </w:pPr>
    <w:rPr>
      <w:rFonts w:ascii="Verdana" w:eastAsia="Arial Unicode MS" w:hAnsi="Verdana"/>
      <w:color w:val="000000"/>
      <w:szCs w:val="20"/>
      <w:lang w:val="en-CA"/>
    </w:rPr>
  </w:style>
  <w:style w:type="paragraph" w:styleId="Header">
    <w:name w:val="header"/>
    <w:basedOn w:val="Normal"/>
    <w:rsid w:val="00030099"/>
    <w:pPr>
      <w:tabs>
        <w:tab w:val="center" w:pos="4320"/>
        <w:tab w:val="right" w:pos="8640"/>
      </w:tabs>
    </w:pPr>
    <w:rPr>
      <w:sz w:val="24"/>
      <w:szCs w:val="20"/>
      <w:lang w:val="en-GB"/>
    </w:rPr>
  </w:style>
  <w:style w:type="paragraph" w:styleId="Footer">
    <w:name w:val="footer"/>
    <w:basedOn w:val="Normal"/>
    <w:rsid w:val="00030099"/>
    <w:pPr>
      <w:tabs>
        <w:tab w:val="center" w:pos="4320"/>
        <w:tab w:val="right" w:pos="8640"/>
      </w:tabs>
    </w:pPr>
    <w:rPr>
      <w:sz w:val="24"/>
      <w:szCs w:val="20"/>
      <w:lang w:val="en-GB"/>
    </w:rPr>
  </w:style>
  <w:style w:type="table" w:styleId="TableGrid">
    <w:name w:val="Table Grid"/>
    <w:basedOn w:val="TableNormal"/>
    <w:rsid w:val="00545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0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CE3"/>
    <w:rPr>
      <w:rFonts w:ascii="Arial" w:hAnsi="Arial"/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CE3"/>
    <w:rPr>
      <w:rFonts w:ascii="Arial" w:hAnsi="Arial"/>
      <w:b/>
      <w:bCs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humboldt.edu/ic/general_competency/kuhlthau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education.alberta.ca/media/313361/focusoninquiry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4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lessons</vt:lpstr>
      <vt:lpstr>Template for lessons</vt:lpstr>
    </vt:vector>
  </TitlesOfParts>
  <Company>LittéraTIC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lessons</dc:title>
  <dc:creator>Michelle Larose-Kuzenko</dc:creator>
  <cp:lastModifiedBy>Diffallah, Moufid (MET)</cp:lastModifiedBy>
  <cp:revision>2</cp:revision>
  <cp:lastPrinted>2017-05-16T14:28:00Z</cp:lastPrinted>
  <dcterms:created xsi:type="dcterms:W3CDTF">2018-07-18T19:07:00Z</dcterms:created>
  <dcterms:modified xsi:type="dcterms:W3CDTF">2018-07-18T19:07:00Z</dcterms:modified>
</cp:coreProperties>
</file>