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C5" w:rsidRDefault="00993BC5" w:rsidP="00684A43">
      <w:pPr>
        <w:spacing w:after="0" w:line="240" w:lineRule="auto"/>
        <w:ind w:left="-426" w:right="-421"/>
        <w:jc w:val="center"/>
        <w:rPr>
          <w:rFonts w:cs="Calibri"/>
          <w:b/>
          <w:sz w:val="32"/>
          <w:lang w:val="fr-CA"/>
        </w:rPr>
      </w:pPr>
    </w:p>
    <w:p w:rsidR="00993BC5" w:rsidRPr="00684A43" w:rsidRDefault="00993BC5" w:rsidP="00684A43">
      <w:pPr>
        <w:spacing w:after="0" w:line="240" w:lineRule="auto"/>
        <w:ind w:left="-426" w:right="-421"/>
        <w:jc w:val="center"/>
        <w:rPr>
          <w:rFonts w:cs="Calibri"/>
          <w:b/>
          <w:sz w:val="28"/>
          <w:szCs w:val="28"/>
          <w:lang w:val="fr-CA"/>
        </w:rPr>
      </w:pPr>
      <w:r w:rsidRPr="00684A43">
        <w:rPr>
          <w:rFonts w:cs="Calibri"/>
          <w:b/>
          <w:sz w:val="28"/>
          <w:szCs w:val="28"/>
          <w:lang w:val="fr-CA"/>
        </w:rPr>
        <w:t xml:space="preserve">ANNEXE 18 : Les travaux de Faraday et l’induction électromagnétique </w:t>
      </w:r>
    </w:p>
    <w:p w:rsidR="00543A6A" w:rsidRDefault="00543A6A" w:rsidP="00524B08">
      <w:pPr>
        <w:spacing w:after="0" w:line="240" w:lineRule="auto"/>
        <w:jc w:val="center"/>
        <w:rPr>
          <w:lang w:val="fr-CA"/>
        </w:rPr>
      </w:pPr>
    </w:p>
    <w:p w:rsidR="007B69B4" w:rsidRPr="00543A6A" w:rsidRDefault="007B69B4" w:rsidP="00524B08">
      <w:pPr>
        <w:spacing w:after="0" w:line="240" w:lineRule="auto"/>
        <w:rPr>
          <w:rFonts w:cstheme="minorHAnsi"/>
          <w:lang w:val="fr-CA"/>
        </w:rPr>
      </w:pPr>
      <w:r w:rsidRPr="00543A6A">
        <w:rPr>
          <w:rFonts w:cstheme="minorHAnsi"/>
          <w:lang w:val="fr-CA"/>
        </w:rPr>
        <w:t>Au début du 19</w:t>
      </w:r>
      <w:r w:rsidRPr="00543A6A">
        <w:rPr>
          <w:rFonts w:cstheme="minorHAnsi"/>
          <w:vertAlign w:val="superscript"/>
          <w:lang w:val="fr-CA"/>
        </w:rPr>
        <w:t>e</w:t>
      </w:r>
      <w:r w:rsidRPr="00543A6A">
        <w:rPr>
          <w:rFonts w:cstheme="minorHAnsi"/>
          <w:lang w:val="fr-CA"/>
        </w:rPr>
        <w:t xml:space="preserve"> siècle, on découvre qu’un courant électrique produit un champ magnétique et qu’un champ magnétique exerce une force sur un courant électrique ou sur une charge électrique en mouvement. Les scientifiques se demandent alors s’il serait possible de produire un courant électrique à l’aide d’un champ magnétique. Deux scientifiques, l’américain Joseph Henry (1797 – 1878) et l’anglais Michael Faraday (1791 – 1867) découvrent que ceci est possible. Henry fait la découverte avant Faraday, mais Faraday publie ses résultats avant Henry et effectue des expériences plus détaillées.</w:t>
      </w:r>
    </w:p>
    <w:p w:rsidR="007B69B4" w:rsidRPr="00543A6A" w:rsidRDefault="007B69B4" w:rsidP="00524B08">
      <w:pPr>
        <w:spacing w:after="0" w:line="240" w:lineRule="auto"/>
        <w:rPr>
          <w:rFonts w:cstheme="minorHAnsi"/>
          <w:lang w:val="fr-CA"/>
        </w:rPr>
      </w:pPr>
    </w:p>
    <w:p w:rsidR="007B69B4" w:rsidRPr="00543A6A" w:rsidRDefault="00AB0B11" w:rsidP="00524B08">
      <w:pPr>
        <w:spacing w:after="0" w:line="240" w:lineRule="auto"/>
        <w:rPr>
          <w:rFonts w:cstheme="minorHAnsi"/>
          <w:lang w:val="fr-CA"/>
        </w:rPr>
      </w:pPr>
      <w:r w:rsidRPr="00AB0B11">
        <w:rPr>
          <w:rFonts w:cstheme="minorHAnsi"/>
          <w:noProof/>
        </w:rPr>
        <w:pict>
          <v:group id="_x0000_s12852" style="position:absolute;margin-left:72.65pt;margin-top:10.75pt;width:294.2pt;height:136pt;z-index:-251614208" coordorigin="3240,4860" coordsize="5884,2720">
            <v:group id="_x0000_s12853" style="position:absolute;left:3240;top:4860;width:5884;height:2720" coordorigin="3240,4860" coordsize="5884,2720">
              <v:shapetype id="_x0000_t202" coordsize="21600,21600" o:spt="202" path="m,l,21600r21600,l21600,xe">
                <v:stroke joinstyle="miter"/>
                <v:path gradientshapeok="t" o:connecttype="rect"/>
              </v:shapetype>
              <v:shape id="_x0000_s12854" type="#_x0000_t202" style="position:absolute;left:3488;top:5788;width:784;height:288" stroked="f">
                <v:textbox style="mso-next-textbox:#_x0000_s12854" inset="0,0,0,0">
                  <w:txbxContent>
                    <w:p w:rsidR="001801DB" w:rsidRPr="00643F00" w:rsidRDefault="001801DB" w:rsidP="007B69B4">
                      <w:pPr>
                        <w:rPr>
                          <w:rFonts w:ascii="Arial" w:hAnsi="Arial" w:cs="Arial"/>
                          <w:sz w:val="16"/>
                          <w:szCs w:val="16"/>
                        </w:rPr>
                      </w:pPr>
                      <w:r>
                        <w:rPr>
                          <w:rFonts w:ascii="Arial" w:hAnsi="Arial" w:cs="Arial"/>
                          <w:sz w:val="16"/>
                          <w:szCs w:val="16"/>
                          <w:lang w:val="en-GB"/>
                        </w:rPr>
                        <w:t xml:space="preserve">     </w:t>
                      </w:r>
                      <w:proofErr w:type="gramStart"/>
                      <w:r w:rsidRPr="00643F00">
                        <w:rPr>
                          <w:rFonts w:ascii="Arial" w:hAnsi="Arial" w:cs="Arial"/>
                          <w:sz w:val="16"/>
                          <w:szCs w:val="16"/>
                          <w:lang w:val="en-GB"/>
                        </w:rPr>
                        <w:t>pile</w:t>
                      </w:r>
                      <w:proofErr w:type="gramEnd"/>
                    </w:p>
                  </w:txbxContent>
                </v:textbox>
              </v:shape>
              <v:shape id="_x0000_s12855" type="#_x0000_t202" style="position:absolute;left:4272;top:5884;width:736;height:304" stroked="f">
                <v:textbox style="mso-next-textbox:#_x0000_s12855" inset="0,0,0,0">
                  <w:txbxContent>
                    <w:p w:rsidR="001801DB" w:rsidRPr="00643F00" w:rsidRDefault="001801DB" w:rsidP="007B69B4">
                      <w:pPr>
                        <w:rPr>
                          <w:rFonts w:ascii="Arial" w:hAnsi="Arial" w:cs="Arial"/>
                          <w:sz w:val="18"/>
                          <w:szCs w:val="18"/>
                        </w:rPr>
                      </w:pPr>
                    </w:p>
                  </w:txbxContent>
                </v:textbox>
              </v:shape>
              <v:shape id="_x0000_s12856" type="#_x0000_t202" style="position:absolute;left:5400;top:5220;width:784;height:512" stroked="f">
                <v:textbox style="mso-next-textbox:#_x0000_s12856">
                  <w:txbxContent>
                    <w:p w:rsidR="001801DB" w:rsidRPr="007B5AF6" w:rsidRDefault="001801DB" w:rsidP="007B69B4">
                      <w:pPr>
                        <w:rPr>
                          <w:rFonts w:ascii="Arial" w:hAnsi="Arial" w:cs="Arial"/>
                          <w:sz w:val="18"/>
                          <w:szCs w:val="18"/>
                          <w:lang w:val="fr-CA"/>
                        </w:rPr>
                      </w:pPr>
                      <w:proofErr w:type="gramStart"/>
                      <w:r w:rsidRPr="007B5AF6">
                        <w:rPr>
                          <w:rFonts w:ascii="Arial" w:hAnsi="Arial" w:cs="Arial"/>
                          <w:sz w:val="16"/>
                          <w:szCs w:val="16"/>
                          <w:lang w:val="fr-CA"/>
                        </w:rPr>
                        <w:t>noyau</w:t>
                      </w:r>
                      <w:proofErr w:type="gramEnd"/>
                      <w:r w:rsidRPr="007B5AF6">
                        <w:rPr>
                          <w:rFonts w:ascii="Arial" w:hAnsi="Arial" w:cs="Arial"/>
                          <w:sz w:val="16"/>
                          <w:szCs w:val="16"/>
                          <w:lang w:val="fr-CA"/>
                        </w:rPr>
                        <w:t xml:space="preserve"> de fer</w:t>
                      </w:r>
                    </w:p>
                  </w:txbxContent>
                </v:textbox>
              </v:shape>
              <v:shape id="_x0000_s12857" type="#_x0000_t202" style="position:absolute;left:7296;top:4860;width:1828;height:528" stroked="f">
                <v:textbox style="mso-next-textbox:#_x0000_s12857">
                  <w:txbxContent>
                    <w:p w:rsidR="001801DB" w:rsidRPr="007B5AF6" w:rsidRDefault="001801DB" w:rsidP="007B69B4">
                      <w:pPr>
                        <w:rPr>
                          <w:rFonts w:ascii="Arial" w:hAnsi="Arial" w:cs="Arial"/>
                          <w:sz w:val="16"/>
                          <w:szCs w:val="16"/>
                          <w:lang w:val="fr-CA"/>
                        </w:rPr>
                      </w:pPr>
                      <w:r w:rsidRPr="007B5AF6">
                        <w:rPr>
                          <w:rFonts w:ascii="Arial" w:hAnsi="Arial" w:cs="Arial"/>
                          <w:sz w:val="16"/>
                          <w:szCs w:val="16"/>
                          <w:lang w:val="fr-CA"/>
                        </w:rPr>
                        <w:t xml:space="preserve">   </w:t>
                      </w:r>
                      <w:proofErr w:type="gramStart"/>
                      <w:r w:rsidRPr="007B5AF6">
                        <w:rPr>
                          <w:rFonts w:ascii="Arial" w:hAnsi="Arial" w:cs="Arial"/>
                          <w:sz w:val="16"/>
                          <w:szCs w:val="16"/>
                          <w:lang w:val="fr-CA"/>
                        </w:rPr>
                        <w:t>galvanomètre</w:t>
                      </w:r>
                      <w:proofErr w:type="gramEnd"/>
                    </w:p>
                  </w:txbxContent>
                </v:textbox>
              </v:shape>
              <v:group id="_x0000_s12858" style="position:absolute;left:3240;top:5319;width:5320;height:2261" coordorigin="1810,1899" coordsize="5320,2261">
                <v:oval id="_x0000_s12859" style="position:absolute;left:3430;top:2400;width:1760;height:1760">
                  <v:fill color2="fill darken(118)" rotate="t" angle="-90" focusposition="1" focussize="" method="linear sigma" type="gradient"/>
                </v:oval>
                <v:oval id="_x0000_s12860" style="position:absolute;left:3710;top:2680;width:1200;height:1200"/>
                <v:group id="_x0000_s12861" style="position:absolute;left:3105;top:2967;width:854;height:563" coordorigin="5175,4707" coordsize="854,56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862" type="#_x0000_t19" style="position:absolute;left:5829;top:4710;width:199;height:106" coordsize="25064,43200" adj=",6503129,3464" path="wr-18136,,25064,43200,3464,,,42920nfewr-18136,,25064,43200,3464,,,42920l3464,21600nsxe">
                    <v:path o:connectlocs="3464,0;0,42920;3464,21600"/>
                  </v:shape>
                  <v:line id="_x0000_s12863" style="position:absolute" from="5175,4707" to="5869,4707"/>
                  <v:shape id="_x0000_s12864" type="#_x0000_t19" style="position:absolute;left:5775;top:4923;width:199;height:106;flip:y" coordsize="25064,43200" adj=",6503129,3464" path="wr-18136,,25064,43200,3464,,,42920nfewr-18136,,25064,43200,3464,,,42920l3464,21600nsxe">
                    <v:path o:connectlocs="3464,0;0,42920;3464,21600"/>
                  </v:shape>
                  <v:shape id="_x0000_s12865" type="#_x0000_t19" style="position:absolute;left:5830;top:5164;width:199;height:106;flip:y" coordsize="25064,43200" adj=",6503129,3464" path="wr-18136,,25064,43200,3464,,,42920nfewr-18136,,25064,43200,3464,,,42920l3464,21600nsxe">
                    <v:path o:connectlocs="3464,0;0,42920;3464,21600"/>
                  </v:shape>
                  <v:group id="_x0000_s12866" style="position:absolute;left:5348;top:4816;width:505;height:106" coordorigin="5348,4816" coordsize="505,106">
                    <v:shape id="_x0000_s12867" type="#_x0000_t19" style="position:absolute;left:5348;top:4816;width:199;height:106;flip:x" coordsize="25064,43200" adj=",6503129,3464" path="wr-18136,,25064,43200,3464,,,42920nfewr-18136,,25064,43200,3464,,,42920l3464,21600nsxe">
                      <v:path o:connectlocs="3464,0;0,42920;3464,21600"/>
                    </v:shape>
                    <v:line id="_x0000_s12868" style="position:absolute" from="5507,4920" to="5853,4920"/>
                  </v:group>
                  <v:group id="_x0000_s12869" style="position:absolute;left:5328;top:5056;width:505;height:106" coordorigin="5348,4816" coordsize="505,106">
                    <v:shape id="_x0000_s12870" type="#_x0000_t19" style="position:absolute;left:5348;top:4816;width:199;height:106;flip:x" coordsize="25064,43200" adj=",6503129,3464" path="wr-18136,,25064,43200,3464,,,42920nfewr-18136,,25064,43200,3464,,,42920l3464,21600nsxe">
                      <v:path o:connectlocs="3464,0;0,42920;3464,21600"/>
                    </v:shape>
                    <v:line id="_x0000_s12871" style="position:absolute" from="5507,4920" to="5853,4920"/>
                  </v:group>
                </v:group>
                <v:line id="_x0000_s12872" style="position:absolute;flip:x" from="1823,3540" to="3463,3540"/>
                <v:group id="_x0000_s12873" style="position:absolute;left:4680;top:2979;width:854;height:563;flip:x" coordorigin="5175,4707" coordsize="854,563">
                  <v:shape id="_x0000_s12874" type="#_x0000_t19" style="position:absolute;left:5829;top:4710;width:199;height:106" coordsize="25064,43200" adj=",6503129,3464" path="wr-18136,,25064,43200,3464,,,42920nfewr-18136,,25064,43200,3464,,,42920l3464,21600nsxe">
                    <v:path o:connectlocs="3464,0;0,42920;3464,21600"/>
                  </v:shape>
                  <v:line id="_x0000_s12875" style="position:absolute" from="5175,4707" to="5869,4707"/>
                  <v:shape id="_x0000_s12876" type="#_x0000_t19" style="position:absolute;left:5775;top:4923;width:199;height:106;flip:y" coordsize="25064,43200" adj=",6503129,3464" path="wr-18136,,25064,43200,3464,,,42920nfewr-18136,,25064,43200,3464,,,42920l3464,21600nsxe">
                    <v:path o:connectlocs="3464,0;0,42920;3464,21600"/>
                  </v:shape>
                  <v:shape id="_x0000_s12877" type="#_x0000_t19" style="position:absolute;left:5830;top:5164;width:199;height:106;flip:y" coordsize="25064,43200" adj=",6503129,3464" path="wr-18136,,25064,43200,3464,,,42920nfewr-18136,,25064,43200,3464,,,42920l3464,21600nsxe">
                    <v:path o:connectlocs="3464,0;0,42920;3464,21600"/>
                  </v:shape>
                  <v:group id="_x0000_s12878" style="position:absolute;left:5348;top:4816;width:505;height:106" coordorigin="5348,4816" coordsize="505,106">
                    <v:shape id="_x0000_s12879" type="#_x0000_t19" style="position:absolute;left:5348;top:4816;width:199;height:106;flip:x" coordsize="25064,43200" adj=",6503129,3464" path="wr-18136,,25064,43200,3464,,,42920nfewr-18136,,25064,43200,3464,,,42920l3464,21600nsxe">
                      <v:path o:connectlocs="3464,0;0,42920;3464,21600"/>
                    </v:shape>
                    <v:line id="_x0000_s12880" style="position:absolute" from="5507,4920" to="5853,4920"/>
                  </v:group>
                  <v:group id="_x0000_s12881" style="position:absolute;left:5328;top:5056;width:505;height:106" coordorigin="5348,4816" coordsize="505,106">
                    <v:shape id="_x0000_s12882" type="#_x0000_t19" style="position:absolute;left:5348;top:4816;width:199;height:106;flip:x" coordsize="25064,43200" adj=",6503129,3464" path="wr-18136,,25064,43200,3464,,,42920nfewr-18136,,25064,43200,3464,,,42920l3464,21600nsxe">
                      <v:path o:connectlocs="3464,0;0,42920;3464,21600"/>
                    </v:shape>
                    <v:line id="_x0000_s12883" style="position:absolute" from="5507,4920" to="5853,4920"/>
                  </v:group>
                </v:group>
                <v:line id="_x0000_s12884" style="position:absolute;flip:y" from="1810,2967" to="1810,3540"/>
                <v:line id="_x0000_s12885" style="position:absolute" from="2357,2713" to="2357,3193"/>
                <v:line id="_x0000_s12886" style="position:absolute" from="2467,2843" to="2467,3083"/>
                <v:line id="_x0000_s12887" style="position:absolute" from="1823,2969" to="2357,2969"/>
                <v:line id="_x0000_s12888" style="position:absolute" from="5144,3567" to="6930,3567"/>
                <v:line id="_x0000_s12889" style="position:absolute;flip:y" from="6929,2420" to="6929,3567"/>
                <v:group id="_x0000_s12890" style="position:absolute;left:6183;top:1899;width:947;height:653" coordorigin="8253,3339" coordsize="947,653">
                  <v:group id="_x0000_s12891" style="position:absolute;left:8253;top:3339;width:947;height:653" coordorigin="8239,2225" coordsize="947,653">
                    <v:rect id="_x0000_s12892" style="position:absolute;left:8239;top:2225;width:947;height:653"/>
                    <v:group id="_x0000_s12893" style="position:absolute;left:8413;top:2307;width:612;height:219" coordorigin="8413,2307" coordsize="612,219">
                      <v:shape id="_x0000_s12894" type="#_x0000_t19" style="position:absolute;left:8413;top:2307;width:307;height:213;flip:x"/>
                      <v:shape id="_x0000_s12895" type="#_x0000_t19" style="position:absolute;left:8718;top:2313;width:307;height:213"/>
                    </v:group>
                    <v:line id="_x0000_s12896" style="position:absolute" from="8734,2307" to="8734,2613">
                      <v:stroke startarrow="open"/>
                    </v:line>
                  </v:group>
                  <v:oval id="_x0000_s12897" style="position:absolute;left:8961;top:3793;width:71;height:71"/>
                  <v:oval id="_x0000_s12898" style="position:absolute;left:8521;top:3807;width:71;height:71"/>
                </v:group>
                <v:line id="_x0000_s12899" style="position:absolute" from="6490,2433" to="6490,2980"/>
                <v:line id="_x0000_s12900" style="position:absolute" from="5450,2980" to="6490,2980"/>
                <v:line id="_x0000_s12901" style="position:absolute" from="2463,2967" to="2863,2967"/>
                <v:line id="_x0000_s12902" style="position:absolute;flip:y" from="2850,2833" to="3170,2967"/>
              </v:group>
            </v:group>
            <v:shape id="_x0000_s12903" type="#_x0000_t202" style="position:absolute;left:5424;top:6540;width:736;height:272" stroked="f">
              <v:textbox style="mso-next-textbox:#_x0000_s12903" inset="0,0,0,0">
                <w:txbxContent>
                  <w:p w:rsidR="001801DB" w:rsidRDefault="001801DB" w:rsidP="007B69B4">
                    <w:r w:rsidRPr="00643F00">
                      <w:rPr>
                        <w:rFonts w:ascii="Arial" w:hAnsi="Arial" w:cs="Arial"/>
                        <w:lang w:val="en-GB"/>
                      </w:rPr>
                      <w:t>X</w:t>
                    </w:r>
                    <w:r>
                      <w:rPr>
                        <w:lang w:val="en-GB"/>
                      </w:rPr>
                      <w:t xml:space="preserve">     </w:t>
                    </w:r>
                    <w:r w:rsidRPr="00643F00">
                      <w:rPr>
                        <w:rFonts w:ascii="Arial" w:hAnsi="Arial" w:cs="Arial"/>
                        <w:lang w:val="en-GB"/>
                      </w:rPr>
                      <w:t>Y</w:t>
                    </w:r>
                  </w:p>
                </w:txbxContent>
              </v:textbox>
            </v:shape>
          </v:group>
        </w:pict>
      </w:r>
      <w:r w:rsidR="007B69B4" w:rsidRPr="00543A6A">
        <w:rPr>
          <w:rFonts w:cstheme="minorHAnsi"/>
          <w:lang w:val="fr-CA"/>
        </w:rPr>
        <w:t xml:space="preserve">Faraday a utilisé un appareil tel que </w:t>
      </w:r>
      <w:r w:rsidR="00846315">
        <w:rPr>
          <w:rFonts w:cstheme="minorHAnsi"/>
          <w:lang w:val="fr-CA"/>
        </w:rPr>
        <w:t>celui-ci dessous</w:t>
      </w:r>
      <w:r w:rsidR="007B69B4" w:rsidRPr="00543A6A">
        <w:rPr>
          <w:rFonts w:cstheme="minorHAnsi"/>
          <w:lang w:val="fr-CA"/>
        </w:rPr>
        <w:t>.</w:t>
      </w: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r w:rsidRPr="00543A6A">
        <w:rPr>
          <w:rFonts w:cstheme="minorHAnsi"/>
          <w:lang w:val="fr-CA"/>
        </w:rPr>
        <w:t>La bobine de fil du circuit X est reliée à une pile. Un courant qui circule dans un conducteur produit un champ magnétique autour du fil. Le courant circulant dans X produit donc un champ magnétique dans la bobine. Le noyau de fer intensifie ce champ magnétique.</w:t>
      </w: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r w:rsidRPr="00543A6A">
        <w:rPr>
          <w:rFonts w:cstheme="minorHAnsi"/>
          <w:lang w:val="fr-CA"/>
        </w:rPr>
        <w:t>Faraday croit que s’il utilise une pile assez puissante, le courant circulant dans X produira un champ magnétique assez fort pour induire un courant dans le circuit Y. Ce deuxième circuit n’est pas relié à une pile, mais est connecté à un galvanomètre afin de détecter tout courant qui y circule. Lorsque Faraday fait circuler un courant constant, le galvanomètre ne détecte aucun courant.</w:t>
      </w: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r w:rsidRPr="00543A6A">
        <w:rPr>
          <w:rFonts w:cstheme="minorHAnsi"/>
          <w:lang w:val="fr-CA"/>
        </w:rPr>
        <w:t xml:space="preserve">Cependant, en fermant l’interrupteur, il observe une déviation momentanée de l’aiguille du galvanomètre. En ouvrant l’interrupteur, il observe aussi une déviation momentanée de l’aiguille, mais en direction opposée. Un courant est donc induit seulement lorsque le courant du circuit X s’arrête ou commence à circuler. Lorsque le circuit est fermé, le champ magnétique passe de zéro à sa valeur maximale (pas de lignes de champ traversant la bobine à un nombre maximum de lignes de champ traversant la bobine). Lorsque le circuit est ouvert et que le courant cesse de circuler, le champ magnétique passe de sa valeur maximale à une valeur de zéro. Faraday </w:t>
      </w:r>
      <w:r w:rsidR="00846315">
        <w:rPr>
          <w:rFonts w:cstheme="minorHAnsi"/>
          <w:lang w:val="fr-CA"/>
        </w:rPr>
        <w:t>conclut</w:t>
      </w:r>
      <w:r w:rsidRPr="00543A6A">
        <w:rPr>
          <w:rFonts w:cstheme="minorHAnsi"/>
          <w:lang w:val="fr-CA"/>
        </w:rPr>
        <w:t xml:space="preserve"> donc qu’un champ magnétique doit varier afin d’induire un courant électrique.</w:t>
      </w:r>
    </w:p>
    <w:p w:rsidR="007B69B4" w:rsidRPr="00543A6A" w:rsidRDefault="007B69B4" w:rsidP="00524B08">
      <w:pPr>
        <w:spacing w:after="0" w:line="240" w:lineRule="auto"/>
        <w:rPr>
          <w:rFonts w:cstheme="minorHAnsi"/>
          <w:lang w:val="fr-CA"/>
        </w:rPr>
      </w:pPr>
    </w:p>
    <w:p w:rsidR="007B69B4" w:rsidRDefault="007B69B4" w:rsidP="00524B08">
      <w:pPr>
        <w:spacing w:after="0" w:line="240" w:lineRule="auto"/>
        <w:rPr>
          <w:rFonts w:cstheme="minorHAnsi"/>
          <w:lang w:val="fr-CA"/>
        </w:rPr>
      </w:pPr>
      <w:r w:rsidRPr="00543A6A">
        <w:rPr>
          <w:rFonts w:cstheme="minorHAnsi"/>
          <w:lang w:val="fr-CA"/>
        </w:rPr>
        <w:t>Faraday continue ses expériences sur l’induction électromagnétique. Ces expériences démontrent d’autres façons d’induire une différence de potentiel dans un circuit.</w:t>
      </w: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Pr="00543A6A" w:rsidRDefault="00AB0B11" w:rsidP="00524B08">
      <w:pPr>
        <w:spacing w:after="0" w:line="240" w:lineRule="auto"/>
        <w:rPr>
          <w:rFonts w:cstheme="minorHAnsi"/>
          <w:lang w:val="fr-CA"/>
        </w:rPr>
      </w:pPr>
      <w:r>
        <w:rPr>
          <w:rFonts w:cstheme="minorHAnsi"/>
          <w:noProof/>
          <w:lang w:val="fr-CA" w:eastAsia="fr-CA"/>
        </w:rPr>
        <w:pict>
          <v:shape id="_x0000_s22299" type="#_x0000_t202" style="position:absolute;margin-left:417.15pt;margin-top:20.15pt;width:62.05pt;height:23.75pt;z-index:252019712" filled="f" stroked="f">
            <v:textbox>
              <w:txbxContent>
                <w:p w:rsidR="001801DB" w:rsidRPr="006C41D8" w:rsidRDefault="001801DB" w:rsidP="005A547A">
                  <w:pPr>
                    <w:jc w:val="right"/>
                    <w:rPr>
                      <w:sz w:val="20"/>
                      <w:lang w:val="fr-CA"/>
                    </w:rPr>
                  </w:pPr>
                  <w:r w:rsidRPr="006C41D8">
                    <w:rPr>
                      <w:sz w:val="20"/>
                      <w:lang w:val="fr-CA"/>
                    </w:rPr>
                    <w:t xml:space="preserve">Bloc </w:t>
                  </w:r>
                  <w:r>
                    <w:rPr>
                      <w:sz w:val="20"/>
                      <w:lang w:val="fr-CA"/>
                    </w:rPr>
                    <w:t>E</w:t>
                  </w:r>
                </w:p>
              </w:txbxContent>
            </v:textbox>
          </v:shape>
        </w:pict>
      </w:r>
    </w:p>
    <w:p w:rsidR="007E0294" w:rsidRDefault="007E0294" w:rsidP="00524B08">
      <w:pPr>
        <w:spacing w:after="0" w:line="240" w:lineRule="auto"/>
        <w:jc w:val="right"/>
        <w:rPr>
          <w:b/>
          <w:lang w:val="fr-CA"/>
        </w:rPr>
      </w:pPr>
    </w:p>
    <w:p w:rsidR="007E0294" w:rsidRPr="00684A43" w:rsidRDefault="007E0294"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18: Les travaux de Faraday et l’induction électromagnétique (suite)</w:t>
      </w:r>
    </w:p>
    <w:p w:rsidR="007B69B4" w:rsidRDefault="007B69B4" w:rsidP="00524B08">
      <w:pPr>
        <w:spacing w:after="0" w:line="240" w:lineRule="auto"/>
        <w:rPr>
          <w:rFonts w:cstheme="minorHAnsi"/>
          <w:b/>
          <w:lang w:val="fr-CA"/>
        </w:rPr>
      </w:pPr>
    </w:p>
    <w:p w:rsidR="007E0294" w:rsidRDefault="007E0294" w:rsidP="00524B08">
      <w:pPr>
        <w:spacing w:after="0" w:line="240" w:lineRule="auto"/>
        <w:rPr>
          <w:rFonts w:cstheme="minorHAnsi"/>
          <w:b/>
          <w:lang w:val="fr-CA"/>
        </w:rPr>
      </w:pPr>
    </w:p>
    <w:p w:rsidR="007B69B4" w:rsidRPr="00543A6A" w:rsidRDefault="007B69B4" w:rsidP="00524B08">
      <w:pPr>
        <w:spacing w:after="0" w:line="240" w:lineRule="auto"/>
        <w:rPr>
          <w:rFonts w:cstheme="minorHAnsi"/>
          <w:lang w:val="fr-CA"/>
        </w:rPr>
      </w:pPr>
      <w:r w:rsidRPr="00543A6A">
        <w:rPr>
          <w:rFonts w:cstheme="minorHAnsi"/>
          <w:b/>
          <w:lang w:val="fr-CA"/>
        </w:rPr>
        <w:t>L’induction électromagnétique et la variation du champ magnétique</w:t>
      </w:r>
    </w:p>
    <w:p w:rsidR="007B69B4" w:rsidRPr="00543A6A" w:rsidRDefault="00AB0B11" w:rsidP="00524B08">
      <w:pPr>
        <w:spacing w:after="0" w:line="240" w:lineRule="auto"/>
        <w:jc w:val="center"/>
        <w:rPr>
          <w:rFonts w:cstheme="minorHAnsi"/>
          <w:lang w:val="fr-CA"/>
        </w:rPr>
      </w:pPr>
      <w:r w:rsidRPr="00AB0B11">
        <w:rPr>
          <w:rFonts w:cstheme="minorHAnsi"/>
          <w:noProof/>
        </w:rPr>
        <w:pict>
          <v:group id="_x0000_s12904" style="position:absolute;left:0;text-align:left;margin-left:23.65pt;margin-top:5pt;width:426.9pt;height:304.95pt;z-index:251703296" coordorigin="2232,2448" coordsize="8118,5661">
            <v:group id="_x0000_s12905" style="position:absolute;left:2232;top:2448;width:7504;height:5661" coordorigin="2232,2448" coordsize="7504,5661">
              <v:shape id="_x0000_s12906" type="#_x0000_t202" style="position:absolute;left:2232;top:6545;width:816;height:992" stroked="f">
                <v:textbox style="mso-next-textbox:#_x0000_s12906" inset="0,0,0,0">
                  <w:txbxContent>
                    <w:p w:rsidR="001801DB" w:rsidRPr="004231FA" w:rsidRDefault="001801DB" w:rsidP="007B69B4">
                      <w:pPr>
                        <w:rPr>
                          <w:rFonts w:ascii="Arial" w:hAnsi="Arial" w:cs="Arial"/>
                          <w:sz w:val="16"/>
                          <w:szCs w:val="16"/>
                          <w:lang w:val="fr-CA"/>
                        </w:rPr>
                      </w:pPr>
                      <w:r w:rsidRPr="004231FA">
                        <w:rPr>
                          <w:rFonts w:ascii="Arial" w:hAnsi="Arial" w:cs="Arial"/>
                          <w:sz w:val="16"/>
                          <w:szCs w:val="16"/>
                          <w:lang w:val="fr-CA"/>
                        </w:rPr>
                        <w:t>L’aimant se déplace vers le haut.</w:t>
                      </w:r>
                    </w:p>
                  </w:txbxContent>
                </v:textbox>
              </v:shape>
              <v:shape id="_x0000_s12907" type="#_x0000_t202" style="position:absolute;left:2232;top:5585;width:560;height:496" stroked="f">
                <v:textbox style="mso-next-textbox:#_x0000_s12907">
                  <w:txbxContent>
                    <w:p w:rsidR="001801DB" w:rsidRDefault="001801DB" w:rsidP="007B69B4">
                      <w:r>
                        <w:rPr>
                          <w:i/>
                          <w:lang w:val="en-GB"/>
                        </w:rPr>
                        <w:t>I</w:t>
                      </w:r>
                    </w:p>
                  </w:txbxContent>
                </v:textbox>
              </v:shape>
              <v:shape id="_x0000_s12908" type="#_x0000_t202" style="position:absolute;left:8584;top:6353;width:1152;height:1207" stroked="f">
                <v:textbox style="mso-next-textbox:#_x0000_s12908">
                  <w:txbxContent>
                    <w:p w:rsidR="001801DB" w:rsidRPr="004231FA" w:rsidRDefault="001801DB" w:rsidP="007B69B4">
                      <w:pPr>
                        <w:rPr>
                          <w:rFonts w:ascii="Arial" w:hAnsi="Arial" w:cs="Arial"/>
                          <w:sz w:val="16"/>
                          <w:szCs w:val="16"/>
                          <w:lang w:val="fr-CA"/>
                        </w:rPr>
                      </w:pPr>
                      <w:r w:rsidRPr="004231FA">
                        <w:rPr>
                          <w:rFonts w:ascii="Arial" w:hAnsi="Arial" w:cs="Arial"/>
                          <w:sz w:val="16"/>
                          <w:szCs w:val="16"/>
                          <w:lang w:val="fr-CA"/>
                        </w:rPr>
                        <w:t>L’aimant se déplace vers le bas.</w:t>
                      </w:r>
                    </w:p>
                  </w:txbxContent>
                </v:textbox>
              </v:shape>
              <v:shape id="_x0000_s12909" type="#_x0000_t202" style="position:absolute;left:6440;top:5521;width:480;height:448" stroked="f">
                <v:textbox style="mso-next-textbox:#_x0000_s12909">
                  <w:txbxContent>
                    <w:p w:rsidR="001801DB" w:rsidRDefault="001801DB" w:rsidP="007B69B4">
                      <w:pPr>
                        <w:rPr>
                          <w:i/>
                        </w:rPr>
                      </w:pPr>
                      <w:r>
                        <w:rPr>
                          <w:i/>
                          <w:lang w:val="en-GB"/>
                        </w:rPr>
                        <w:t>I</w:t>
                      </w:r>
                    </w:p>
                  </w:txbxContent>
                </v:textbox>
              </v:shape>
              <v:group id="_x0000_s12910" style="position:absolute;left:2360;top:2448;width:2540;height:5661" coordorigin="1928,1450" coordsize="2540,5661">
                <v:shape id="_x0000_s12911" style="position:absolute;left:2068;top:2671;width:2097;height:1950" coordsize="2097,1950" path="m2060,v18,395,37,790,,1040c2023,1290,2040,1397,1840,1500v-200,103,-737,163,-980,160c617,1657,473,1560,380,1480v-93,-80,-90,-213,-80,-300c310,1093,367,1023,440,960,513,897,590,833,740,800v150,-33,423,-60,600,-40c1517,780,1697,850,1800,920v103,70,130,153,160,260c1990,1287,2007,1453,1980,1560v-27,107,-63,197,-180,260c1683,1883,1503,1930,1280,1940v-223,10,-620,,-820,-60c260,1820,153,1700,80,1580,7,1460,,1297,20,1160,40,1023,137,850,200,760,263,670,357,683,400,620v43,-63,53,-150,60,-240c467,290,443,130,440,80e" filled="f">
                  <v:path arrowok="t"/>
                </v:shape>
                <v:group id="_x0000_s12912" style="position:absolute;left:1928;top:3271;width:2540;height:3840" coordorigin="1928,3271" coordsize="2540,3840">
                  <v:rect id="_x0000_s12913" style="position:absolute;left:2988;top:4831;width:440;height:2280;mso-position-horizontal:center;mso-position-horizontal-relative:margin">
                    <v:fill color2="fill darken(118)" rotate="t" angle="-45" method="linear sigma" type="gradient"/>
                  </v:rect>
                  <v:shape id="_x0000_s12914" type="#_x0000_t19" style="position:absolute;left:1928;top:3571;width:1120;height:1260">
                    <v:stroke startarrow="block"/>
                  </v:shape>
                  <v:shape id="_x0000_s12915" type="#_x0000_t19" style="position:absolute;left:3348;top:3551;width:1120;height:1260;flip:x">
                    <v:stroke startarrow="block"/>
                  </v:shape>
                  <v:shape id="_x0000_s12916" type="#_x0000_t19" style="position:absolute;left:3248;top:3271;width:560;height:1540;flip:x">
                    <v:stroke startarrow="block"/>
                  </v:shape>
                  <v:shape id="_x0000_s12917" type="#_x0000_t19" style="position:absolute;left:2568;top:3291;width:560;height:1540">
                    <v:stroke startarrow="block"/>
                  </v:shape>
                </v:group>
                <v:line id="_x0000_s12918" style="position:absolute;flip:y" from="3188,3091" to="3188,4811">
                  <v:stroke endarrow="block"/>
                </v:line>
                <v:rect id="_x0000_s12919" style="position:absolute;left:2781;top:1450;width:947;height:653"/>
                <v:group id="_x0000_s12920" style="position:absolute;left:2955;top:1532;width:612;height:219" coordorigin="8413,2307" coordsize="612,219">
                  <v:shape id="_x0000_s12921" type="#_x0000_t19" style="position:absolute;left:8413;top:2307;width:307;height:213;flip:x"/>
                  <v:shape id="_x0000_s12922" type="#_x0000_t19" style="position:absolute;left:8718;top:2313;width:307;height:213"/>
                </v:group>
                <v:line id="_x0000_s12923" style="position:absolute;flip:x" from="3276,1592" to="3396,1838">
                  <v:stroke startarrow="open"/>
                </v:line>
                <v:oval id="_x0000_s12924" style="position:absolute;left:3449;top:1924;width:71;height:71"/>
                <v:oval id="_x0000_s12925" style="position:absolute;left:3009;top:1938;width:71;height:71"/>
                <v:shape id="_x0000_s12926" style="position:absolute;left:2475;top:1991;width:673;height:760;mso-position-horizontal:absolute;mso-position-vertical:absolute" coordsize="673,760" path="m573,v50,145,100,290,20,380c513,470,186,477,93,540,,603,40,730,33,760e" filled="f">
                  <v:path arrowok="t"/>
                </v:shape>
                <v:shape id="_x0000_s12927" style="position:absolute;left:3445;top:1971;width:690;height:800" coordsize="710,800" path="m43,c21,138,,277,63,360v63,83,260,103,360,140c523,537,616,530,663,580v47,50,43,135,40,220e" filled="f">
                  <v:path arrowok="t"/>
                </v:shape>
                <v:shape id="_x0000_s12928" style="position:absolute;left:1928;top:4431;width:540;height:400" coordsize="540,400" path="m540,400c405,363,270,327,180,260,90,193,45,96,,e" filled="f">
                  <v:stroke endarrow="block"/>
                  <v:path arrowok="t"/>
                </v:shape>
              </v:group>
              <v:group id="_x0000_s12929" style="position:absolute;left:6580;top:2468;width:2540;height:5641" coordorigin="6148,1470" coordsize="2540,5641">
                <v:shape id="_x0000_s12930" style="position:absolute;left:6288;top:2671;width:2097;height:1950" coordsize="2097,1950" path="m2060,v18,395,37,790,,1040c2023,1290,2040,1397,1840,1500v-200,103,-737,163,-980,160c617,1657,473,1560,380,1480v-93,-80,-90,-213,-80,-300c310,1093,367,1023,440,960,513,897,590,833,740,800v150,-33,423,-60,600,-40c1517,780,1697,850,1800,920v103,70,130,153,160,260c1990,1287,2007,1453,1980,1560v-27,107,-63,197,-180,260c1683,1883,1503,1930,1280,1940v-223,10,-620,,-820,-60c260,1820,153,1700,80,1580,7,1460,,1297,20,1160,40,1023,137,850,200,760,263,670,357,683,400,620v43,-63,53,-150,60,-240c467,290,443,130,440,80e" filled="f">
                  <v:path arrowok="t"/>
                </v:shape>
                <v:group id="_x0000_s12931" style="position:absolute;left:6148;top:3271;width:2540;height:3840" coordorigin="6148,3271" coordsize="2540,3840">
                  <v:rect id="_x0000_s12932" style="position:absolute;left:7208;top:4831;width:440;height:2280">
                    <v:fill color2="fill darken(118)" rotate="t" angle="-45" method="linear sigma" type="gradient"/>
                  </v:rect>
                  <v:shape id="_x0000_s12933" type="#_x0000_t19" style="position:absolute;left:6148;top:3571;width:1120;height:1260">
                    <v:stroke startarrow="block"/>
                  </v:shape>
                  <v:shape id="_x0000_s12934" type="#_x0000_t19" style="position:absolute;left:7568;top:3551;width:1120;height:1260;flip:x">
                    <v:stroke startarrow="block"/>
                  </v:shape>
                  <v:shape id="_x0000_s12935" type="#_x0000_t19" style="position:absolute;left:7468;top:3271;width:560;height:1540;flip:x">
                    <v:stroke startarrow="block"/>
                  </v:shape>
                  <v:shape id="_x0000_s12936" type="#_x0000_t19" style="position:absolute;left:6788;top:3291;width:560;height:1540">
                    <v:stroke startarrow="block"/>
                  </v:shape>
                </v:group>
                <v:line id="_x0000_s12937" style="position:absolute;flip:y" from="7408,3091" to="7408,4811">
                  <v:stroke endarrow="block"/>
                </v:line>
                <v:rect id="_x0000_s12938" style="position:absolute;left:6961;top:1470;width:947;height:653"/>
                <v:group id="_x0000_s12939" style="position:absolute;left:7135;top:1552;width:612;height:219" coordorigin="8413,2307" coordsize="612,219">
                  <v:shape id="_x0000_s12940" type="#_x0000_t19" style="position:absolute;left:8413;top:2307;width:307;height:213;flip:x"/>
                  <v:shape id="_x0000_s12941" type="#_x0000_t19" style="position:absolute;left:8718;top:2313;width:307;height:213"/>
                </v:group>
                <v:line id="_x0000_s12942" style="position:absolute" from="7316,1592" to="7456,1858">
                  <v:stroke startarrow="open"/>
                </v:line>
                <v:oval id="_x0000_s12943" style="position:absolute;left:7669;top:1924;width:71;height:71"/>
                <v:oval id="_x0000_s12944" style="position:absolute;left:7229;top:1938;width:71;height:71"/>
                <v:shape id="_x0000_s12945" style="position:absolute;left:6695;top:1991;width:673;height:760;mso-position-horizontal:absolute;mso-position-vertical:absolute" coordsize="673,760" path="m573,v50,145,100,290,20,380c513,470,186,477,93,540,,603,40,730,33,760e" filled="f">
                  <v:path arrowok="t"/>
                </v:shape>
                <v:shape id="_x0000_s12946" style="position:absolute;left:7665;top:1971;width:690;height:800" coordsize="710,800" path="m43,c21,138,,277,63,360v63,83,260,103,360,140c523,537,616,530,663,580v47,50,43,135,40,220e" filled="f">
                  <v:path arrowok="t"/>
                </v:shape>
                <v:shape id="_x0000_s12947" style="position:absolute;left:6188;top:4451;width:540;height:400;mso-position-horizontal:absolute;mso-position-vertical:absolute" coordsize="540,400" path="m540,400c405,363,270,327,180,260,90,193,45,96,,e" filled="f">
                  <v:stroke startarrow="block"/>
                  <v:path arrowok="t"/>
                </v:shape>
              </v:group>
              <v:line id="_x0000_s12948" style="position:absolute;flip:y" from="3080,6389" to="3080,7469" strokeweight="2.25pt">
                <v:stroke endarrow="block"/>
              </v:line>
              <v:line id="_x0000_s12949" style="position:absolute;flip:y" from="8540,6429" to="8540,7509" strokeweight="2.25pt">
                <v:stroke startarrow="block"/>
              </v:line>
              <v:shape id="_x0000_s12950" type="#_x0000_t202" style="position:absolute;left:7752;top:5953;width:224;height:304" filled="f" stroked="f">
                <v:textbox style="mso-next-textbox:#_x0000_s12950" inset="0,0,0,0">
                  <w:txbxContent>
                    <w:p w:rsidR="001801DB" w:rsidRDefault="001801DB" w:rsidP="007B69B4">
                      <w:r>
                        <w:rPr>
                          <w:lang w:val="en-GB"/>
                        </w:rPr>
                        <w:t>N</w:t>
                      </w:r>
                    </w:p>
                  </w:txbxContent>
                </v:textbox>
              </v:shape>
              <v:shape id="_x0000_s12951" type="#_x0000_t202" style="position:absolute;left:7784;top:7681;width:192;height:336" filled="f" stroked="f">
                <v:textbox style="mso-next-textbox:#_x0000_s12951" inset="0,0,0,0">
                  <w:txbxContent>
                    <w:p w:rsidR="001801DB" w:rsidRDefault="001801DB" w:rsidP="007B69B4">
                      <w:r>
                        <w:rPr>
                          <w:lang w:val="en-GB"/>
                        </w:rPr>
                        <w:t>S</w:t>
                      </w:r>
                    </w:p>
                  </w:txbxContent>
                </v:textbox>
              </v:shape>
              <v:shape id="_x0000_s12952" type="#_x0000_t202" style="position:absolute;left:3544;top:5889;width:256;height:336" filled="f" stroked="f">
                <v:textbox style="mso-next-textbox:#_x0000_s12952" inset="0,0,0,0">
                  <w:txbxContent>
                    <w:p w:rsidR="001801DB" w:rsidRDefault="001801DB" w:rsidP="007B69B4">
                      <w:r>
                        <w:rPr>
                          <w:lang w:val="en-GB"/>
                        </w:rPr>
                        <w:t>N</w:t>
                      </w:r>
                    </w:p>
                  </w:txbxContent>
                </v:textbox>
              </v:shape>
              <v:shape id="_x0000_s12953" type="#_x0000_t202" style="position:absolute;left:3576;top:7681;width:224;height:336" filled="f" stroked="f">
                <v:textbox style="mso-next-textbox:#_x0000_s12953" inset="0,0,0,0">
                  <w:txbxContent>
                    <w:p w:rsidR="001801DB" w:rsidRDefault="001801DB" w:rsidP="007B69B4">
                      <w:r>
                        <w:rPr>
                          <w:lang w:val="en-GB"/>
                        </w:rPr>
                        <w:t>S</w:t>
                      </w:r>
                    </w:p>
                  </w:txbxContent>
                </v:textbox>
              </v:shape>
            </v:group>
            <v:group id="_x0000_s12954" style="position:absolute;left:4472;top:4800;width:5878;height:560" coordorigin="4387,3612" coordsize="4897,468">
              <v:shape id="_x0000_s12955" type="#_x0000_t202" style="position:absolute;left:4585;top:3612;width:1178;height:444" filled="f" stroked="f">
                <v:textbox style="mso-next-textbox:#_x0000_s12955">
                  <w:txbxContent>
                    <w:p w:rsidR="001801DB" w:rsidRPr="00BA2357" w:rsidRDefault="001801DB" w:rsidP="007B69B4">
                      <w:pPr>
                        <w:rPr>
                          <w:rFonts w:ascii="Arial" w:hAnsi="Arial" w:cs="Arial"/>
                          <w:lang w:val="fr-CA"/>
                        </w:rPr>
                      </w:pPr>
                      <w:proofErr w:type="gramStart"/>
                      <w:r>
                        <w:rPr>
                          <w:rFonts w:ascii="Arial" w:hAnsi="Arial" w:cs="Arial"/>
                          <w:lang w:val="fr-CA"/>
                        </w:rPr>
                        <w:t>bobine</w:t>
                      </w:r>
                      <w:proofErr w:type="gramEnd"/>
                    </w:p>
                  </w:txbxContent>
                </v:textbox>
              </v:shape>
              <v:shape id="_x0000_s12956" type="#_x0000_t202" style="position:absolute;left:8108;top:3636;width:1176;height:444" filled="f" stroked="f">
                <v:textbox style="mso-next-textbox:#_x0000_s12956">
                  <w:txbxContent>
                    <w:p w:rsidR="001801DB" w:rsidRPr="00BA2357" w:rsidRDefault="001801DB" w:rsidP="007B69B4">
                      <w:pPr>
                        <w:rPr>
                          <w:rFonts w:ascii="Arial" w:hAnsi="Arial" w:cs="Arial"/>
                          <w:lang w:val="fr-CA"/>
                        </w:rPr>
                      </w:pPr>
                      <w:proofErr w:type="gramStart"/>
                      <w:r>
                        <w:rPr>
                          <w:rFonts w:ascii="Arial" w:hAnsi="Arial" w:cs="Arial"/>
                          <w:lang w:val="fr-CA"/>
                        </w:rPr>
                        <w:t>bobine</w:t>
                      </w:r>
                      <w:proofErr w:type="gramEnd"/>
                    </w:p>
                  </w:txbxContent>
                </v:textbox>
              </v:shape>
              <v:line id="_x0000_s12957" style="position:absolute;flip:x y" from="4387,3764" to="4690,3776">
                <v:stroke endarrow="block"/>
              </v:line>
              <v:line id="_x0000_s12958" style="position:absolute;flip:x y" from="7898,3776" to="8201,3788">
                <v:stroke endarrow="block"/>
              </v:line>
            </v:group>
            <w10:wrap type="square" anchorx="margin"/>
          </v:group>
        </w:pict>
      </w:r>
    </w:p>
    <w:p w:rsidR="007B69B4" w:rsidRPr="00543A6A" w:rsidRDefault="007B69B4" w:rsidP="00524B08">
      <w:pPr>
        <w:spacing w:after="0" w:line="240" w:lineRule="auto"/>
        <w:rPr>
          <w:rFonts w:cstheme="minorHAnsi"/>
          <w:lang w:val="fr-CA"/>
        </w:rPr>
      </w:pPr>
      <w:r w:rsidRPr="00543A6A">
        <w:rPr>
          <w:rFonts w:cstheme="minorHAnsi"/>
          <w:lang w:val="fr-CA"/>
        </w:rPr>
        <w:t>Dans le diagramme à gauche, le pôle nord de l’aimant se déplace vers la bobine de fil reliée à un galvanomètre. Ceci induit un courant et l’aiguille du galvanomètre dévie vers la droite. L’intensité du champ magnétique varie à mesure que l’aimant s’approche de la bobine (un plus grand nombre de lignes de champ magnétique traversent la bobine donc l’intensité du champ augmente).</w:t>
      </w: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r w:rsidRPr="00543A6A">
        <w:rPr>
          <w:rFonts w:cstheme="minorHAnsi"/>
          <w:lang w:val="fr-CA"/>
        </w:rPr>
        <w:t>Dans le diagramme à droite, le pôle nord de l’aimant s’éloigne de la bobine de fil. Ceci induit un courant de direction opposée et l’aiguille du galvanomètre dévie vers la gauche. L’intensité du champ magnétique varie à mesure que l’aimant s’éloigne de la bobine (un nombre décroissant de lignes de champ traversent la bobine donc l’intensité du champ diminue).</w:t>
      </w:r>
    </w:p>
    <w:p w:rsidR="007B69B4" w:rsidRPr="00543A6A" w:rsidRDefault="007B69B4" w:rsidP="00524B08">
      <w:pPr>
        <w:spacing w:after="0" w:line="240" w:lineRule="auto"/>
        <w:rPr>
          <w:rFonts w:cstheme="minorHAnsi"/>
          <w:lang w:val="fr-CA"/>
        </w:rPr>
      </w:pPr>
    </w:p>
    <w:p w:rsidR="007B69B4" w:rsidRDefault="007B69B4" w:rsidP="00524B08">
      <w:pPr>
        <w:spacing w:after="0" w:line="240" w:lineRule="auto"/>
        <w:rPr>
          <w:rFonts w:cstheme="minorHAnsi"/>
          <w:lang w:val="fr-CA"/>
        </w:rPr>
      </w:pPr>
      <w:r w:rsidRPr="00543A6A">
        <w:rPr>
          <w:rFonts w:cstheme="minorHAnsi"/>
          <w:lang w:val="fr-CA"/>
        </w:rPr>
        <w:t>Supposons que l’aimant ne se déplaçait pas dans le diagramme à gauche, mais que la bobine était déplacée vers le bas. Un courant serait induit et l’aiguille du galvanomètre dévierait dans la même direction. Un effet semblable serait observé dans le diagramme à droite. Peu importe si la bobine ou si l’aimant se déplace, une différence de potentiel est induite dans les deux cas. Il doit y avoir un mouvement relatif entre l’aimant et la bobine pour induire un courant.</w:t>
      </w: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AB0B11" w:rsidP="00524B08">
      <w:pPr>
        <w:spacing w:after="0" w:line="240" w:lineRule="auto"/>
        <w:rPr>
          <w:rFonts w:cstheme="minorHAnsi"/>
          <w:lang w:val="fr-CA"/>
        </w:rPr>
      </w:pPr>
      <w:r>
        <w:rPr>
          <w:rFonts w:cstheme="minorHAnsi"/>
          <w:noProof/>
          <w:lang w:val="fr-CA" w:eastAsia="fr-CA"/>
        </w:rPr>
        <w:pict>
          <v:shape id="_x0000_s22300" type="#_x0000_t202" style="position:absolute;margin-left:-36.1pt;margin-top:25.65pt;width:62.05pt;height:23.75pt;z-index:252020736" filled="f" stroked="f">
            <v:textbox>
              <w:txbxContent>
                <w:p w:rsidR="001801DB" w:rsidRPr="006C41D8" w:rsidRDefault="001801DB" w:rsidP="005A547A">
                  <w:pPr>
                    <w:rPr>
                      <w:sz w:val="20"/>
                      <w:lang w:val="fr-CA"/>
                    </w:rPr>
                  </w:pPr>
                  <w:r w:rsidRPr="006C41D8">
                    <w:rPr>
                      <w:sz w:val="20"/>
                      <w:lang w:val="fr-CA"/>
                    </w:rPr>
                    <w:t xml:space="preserve">Bloc </w:t>
                  </w:r>
                  <w:r>
                    <w:rPr>
                      <w:sz w:val="20"/>
                      <w:lang w:val="fr-CA"/>
                    </w:rPr>
                    <w:t>E</w:t>
                  </w:r>
                </w:p>
              </w:txbxContent>
            </v:textbox>
          </v:shape>
        </w:pict>
      </w:r>
    </w:p>
    <w:p w:rsidR="009C2202" w:rsidRPr="00543A6A" w:rsidRDefault="009C2202" w:rsidP="00524B08">
      <w:pPr>
        <w:spacing w:after="0" w:line="240" w:lineRule="auto"/>
        <w:rPr>
          <w:rFonts w:cstheme="minorHAnsi"/>
          <w:lang w:val="fr-CA"/>
        </w:rPr>
      </w:pPr>
    </w:p>
    <w:p w:rsidR="007E0294" w:rsidRPr="00684A43" w:rsidRDefault="007E0294"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18: Les travaux de Faraday et l’induction électromagnétique (suite)</w:t>
      </w:r>
    </w:p>
    <w:p w:rsidR="007B69B4" w:rsidRDefault="007B69B4" w:rsidP="00524B08">
      <w:pPr>
        <w:spacing w:after="0" w:line="240" w:lineRule="auto"/>
        <w:rPr>
          <w:rFonts w:cstheme="minorHAnsi"/>
          <w:lang w:val="fr-CA"/>
        </w:rPr>
      </w:pPr>
    </w:p>
    <w:p w:rsidR="00C25B01" w:rsidRPr="00543A6A" w:rsidRDefault="00C25B01"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AB0B11" w:rsidP="00524B08">
      <w:pPr>
        <w:spacing w:after="0" w:line="240" w:lineRule="auto"/>
        <w:rPr>
          <w:rFonts w:cstheme="minorHAnsi"/>
          <w:lang w:val="fr-CA"/>
        </w:rPr>
      </w:pPr>
      <w:r w:rsidRPr="00AB0B11">
        <w:rPr>
          <w:rFonts w:cstheme="minorHAnsi"/>
          <w:noProof/>
          <w:lang w:eastAsia="en-CA"/>
        </w:rPr>
        <w:pict>
          <v:group id="_x0000_s22242" style="position:absolute;margin-left:41.35pt;margin-top:.8pt;width:385.25pt;height:247.4pt;z-index:251971584" coordorigin="2267,3122" coordsize="7705,4948">
            <v:group id="_x0000_s13009" style="position:absolute;left:4682;top:5169;width:5290;height:428" coordorigin="4601,4926" coordsize="5304,490" o:regroupid="6">
              <v:shape id="_x0000_s13010" type="#_x0000_t202" style="position:absolute;left:4908;top:4968;width:910;height:448" filled="f" stroked="f">
                <v:textbox style="mso-next-textbox:#_x0000_s13010">
                  <w:txbxContent>
                    <w:p w:rsidR="001801DB" w:rsidRPr="005C3D82" w:rsidRDefault="001801DB" w:rsidP="007B69B4">
                      <w:pPr>
                        <w:rPr>
                          <w:rFonts w:ascii="Arial" w:hAnsi="Arial" w:cs="Arial"/>
                          <w:sz w:val="18"/>
                          <w:szCs w:val="18"/>
                          <w:lang w:val="fr-CA"/>
                        </w:rPr>
                      </w:pPr>
                      <w:proofErr w:type="gramStart"/>
                      <w:r w:rsidRPr="005C3D82">
                        <w:rPr>
                          <w:rFonts w:ascii="Arial" w:hAnsi="Arial" w:cs="Arial"/>
                          <w:sz w:val="18"/>
                          <w:szCs w:val="18"/>
                          <w:lang w:val="fr-CA"/>
                        </w:rPr>
                        <w:t>bobine</w:t>
                      </w:r>
                      <w:proofErr w:type="gramEnd"/>
                    </w:p>
                  </w:txbxContent>
                </v:textbox>
              </v:shape>
              <v:shape id="_x0000_s13011" type="#_x0000_t202" style="position:absolute;left:9094;top:4926;width:811;height:476" filled="f" stroked="f">
                <v:textbox style="mso-next-textbox:#_x0000_s13011">
                  <w:txbxContent>
                    <w:p w:rsidR="001801DB" w:rsidRPr="005C3D82" w:rsidRDefault="001801DB" w:rsidP="007B69B4">
                      <w:pPr>
                        <w:rPr>
                          <w:rFonts w:ascii="Arial" w:hAnsi="Arial" w:cs="Arial"/>
                          <w:sz w:val="16"/>
                          <w:szCs w:val="16"/>
                          <w:lang w:val="fr-CA"/>
                        </w:rPr>
                      </w:pPr>
                      <w:proofErr w:type="gramStart"/>
                      <w:r w:rsidRPr="005C3D82">
                        <w:rPr>
                          <w:rFonts w:ascii="Arial" w:hAnsi="Arial" w:cs="Arial"/>
                          <w:sz w:val="16"/>
                          <w:szCs w:val="16"/>
                          <w:lang w:val="fr-CA"/>
                        </w:rPr>
                        <w:t>bobine</w:t>
                      </w:r>
                      <w:proofErr w:type="gramEnd"/>
                    </w:p>
                  </w:txbxContent>
                </v:textbox>
              </v:shape>
              <v:line id="_x0000_s13012" style="position:absolute;flip:x" from="4601,5192" to="5005,5193">
                <v:stroke endarrow="block"/>
              </v:line>
              <v:line id="_x0000_s13013" style="position:absolute;flip:x" from="8786,5150" to="9190,5152">
                <v:stroke endarrow="block"/>
              </v:line>
            </v:group>
            <v:group id="_x0000_s22241" style="position:absolute;left:2267;top:3122;width:7539;height:4948" coordorigin="2267,3122" coordsize="7539,4948" o:regroupid="6">
              <v:group id="_x0000_s12961" style="position:absolute;left:6595;top:3143;width:3211;height:4927" coordorigin="6380,1469" coordsize="3211,4927" o:regroupid="7">
                <v:shape id="_x0000_s12962" type="#_x0000_t202" style="position:absolute;left:8414;top:4824;width:1177;height:1296" stroked="f">
                  <v:textbox style="mso-next-textbox:#_x0000_s12962">
                    <w:txbxContent>
                      <w:p w:rsidR="001801DB" w:rsidRPr="005C3D82" w:rsidRDefault="001801DB" w:rsidP="007B69B4">
                        <w:pPr>
                          <w:rPr>
                            <w:rFonts w:ascii="Arial" w:hAnsi="Arial" w:cs="Arial"/>
                            <w:sz w:val="18"/>
                            <w:szCs w:val="18"/>
                            <w:lang w:val="fr-CA"/>
                          </w:rPr>
                        </w:pPr>
                        <w:r>
                          <w:rPr>
                            <w:rFonts w:ascii="Arial" w:hAnsi="Arial" w:cs="Arial"/>
                            <w:sz w:val="18"/>
                            <w:szCs w:val="18"/>
                            <w:lang w:val="fr-CA"/>
                          </w:rPr>
                          <w:t>L’a</w:t>
                        </w:r>
                        <w:r w:rsidRPr="005C3D82">
                          <w:rPr>
                            <w:rFonts w:ascii="Arial" w:hAnsi="Arial" w:cs="Arial"/>
                            <w:sz w:val="18"/>
                            <w:szCs w:val="18"/>
                            <w:lang w:val="fr-CA"/>
                          </w:rPr>
                          <w:t>imant est déplacé vers le bas</w:t>
                        </w:r>
                        <w:r>
                          <w:rPr>
                            <w:rFonts w:ascii="Arial" w:hAnsi="Arial" w:cs="Arial"/>
                            <w:sz w:val="18"/>
                            <w:szCs w:val="18"/>
                            <w:lang w:val="fr-CA"/>
                          </w:rPr>
                          <w:t>.</w:t>
                        </w:r>
                      </w:p>
                    </w:txbxContent>
                  </v:textbox>
                </v:shape>
                <v:shape id="_x0000_s12963" type="#_x0000_t202" style="position:absolute;left:6380;top:4230;width:598;height:367" stroked="f">
                  <v:textbox style="mso-next-textbox:#_x0000_s12963">
                    <w:txbxContent>
                      <w:p w:rsidR="001801DB" w:rsidRDefault="001801DB" w:rsidP="007B69B4">
                        <w:r>
                          <w:rPr>
                            <w:i/>
                            <w:lang w:val="en-GB"/>
                          </w:rPr>
                          <w:t>I</w:t>
                        </w:r>
                      </w:p>
                    </w:txbxContent>
                  </v:textbox>
                </v:shape>
                <v:group id="_x0000_s12964" style="position:absolute;left:6460;top:1469;width:2533;height:4927" coordorigin="6700,2679" coordsize="2540,5641">
                  <v:shape id="_x0000_s12965" style="position:absolute;left:6840;top:3880;width:2097;height:1950" coordsize="2097,1950" path="m2060,v18,395,37,790,,1040c2023,1290,2040,1397,1840,1500v-200,103,-737,163,-980,160c617,1657,473,1560,380,1480v-93,-80,-90,-213,-80,-300c310,1093,367,1023,440,960,513,897,590,833,740,800v150,-33,423,-60,600,-40c1517,780,1697,850,1800,920v103,70,130,153,160,260c1990,1287,2007,1453,1980,1560v-27,107,-63,197,-180,260c1683,1883,1503,1930,1280,1940v-223,10,-620,,-820,-60c260,1820,153,1700,80,1580,7,1460,,1297,20,1160,40,1023,137,850,200,760,263,670,357,683,400,620v43,-63,53,-150,60,-240c467,290,443,130,440,80e" filled="f">
                    <v:path arrowok="t"/>
                  </v:shape>
                  <v:rect id="_x0000_s12966" style="position:absolute;left:7760;top:6040;width:440;height:2280">
                    <v:fill color2="fill darken(118)" rotate="t" angle="-135" method="linear sigma" focus="100%" type="gradient"/>
                  </v:rect>
                  <v:shape id="_x0000_s12967" type="#_x0000_t19" style="position:absolute;left:6700;top:4780;width:1120;height:1260">
                    <v:stroke endarrow="block"/>
                  </v:shape>
                  <v:shape id="_x0000_s12968" type="#_x0000_t19" style="position:absolute;left:8120;top:4760;width:1120;height:1260;flip:x">
                    <v:stroke endarrow="block"/>
                  </v:shape>
                  <v:shape id="_x0000_s12969" type="#_x0000_t19" style="position:absolute;left:8020;top:4480;width:560;height:1540;flip:x">
                    <v:stroke endarrow="block"/>
                  </v:shape>
                  <v:shape id="_x0000_s12970" type="#_x0000_t19" style="position:absolute;left:7340;top:4500;width:560;height:1540">
                    <v:stroke endarrow="block"/>
                  </v:shape>
                  <v:line id="_x0000_s12971" style="position:absolute;flip:y" from="7960,4300" to="7960,6020">
                    <v:stroke startarrow="block"/>
                  </v:line>
                  <v:rect id="_x0000_s12972" style="position:absolute;left:7513;top:2679;width:947;height:653"/>
                  <v:group id="_x0000_s12973" style="position:absolute;left:7687;top:2761;width:612;height:219" coordorigin="8413,2307" coordsize="612,219">
                    <v:shape id="_x0000_s12974" type="#_x0000_t19" style="position:absolute;left:8413;top:2307;width:307;height:213;flip:x"/>
                    <v:shape id="_x0000_s12975" type="#_x0000_t19" style="position:absolute;left:8718;top:2313;width:307;height:213"/>
                  </v:group>
                  <v:line id="_x0000_s12976" style="position:absolute;flip:x" from="8008,2801" to="8188,3067">
                    <v:stroke startarrow="open"/>
                  </v:line>
                  <v:oval id="_x0000_s12977" style="position:absolute;left:8221;top:3133;width:71;height:71"/>
                  <v:oval id="_x0000_s12978" style="position:absolute;left:7781;top:3147;width:71;height:71"/>
                  <v:shape id="_x0000_s12979" style="position:absolute;left:7247;top:3200;width:673;height:760;mso-position-horizontal:absolute;mso-position-vertical:absolute" coordsize="673,760" path="m573,v50,145,100,290,20,380c513,470,186,477,93,540,,603,40,730,33,760e" filled="f">
                    <v:path arrowok="t"/>
                  </v:shape>
                  <v:shape id="_x0000_s12980" style="position:absolute;left:8217;top:3180;width:690;height:800" coordsize="710,800" path="m43,c21,138,,277,63,360v63,83,260,103,360,140c523,537,616,530,663,580v47,50,43,135,40,220e" filled="f">
                    <v:path arrowok="t"/>
                  </v:shape>
                  <v:shape id="_x0000_s12981" style="position:absolute;left:6740;top:5660;width:540;height:400;mso-position-horizontal:absolute;mso-position-vertical:absolute" coordsize="540,400" path="m540,400c405,363,270,327,180,260,90,193,45,96,,e" filled="f">
                    <v:stroke endarrow="block"/>
                    <v:path arrowok="t"/>
                  </v:shape>
                  <v:line id="_x0000_s12982" style="position:absolute;flip:y" from="8660,6640" to="8660,7720" strokeweight="2.25pt">
                    <v:stroke startarrow="block"/>
                  </v:line>
                </v:group>
                <v:shape id="_x0000_s12983" type="#_x0000_t202" style="position:absolute;left:7676;top:4527;width:180;height:262" filled="f" stroked="f">
                  <v:textbox style="mso-next-textbox:#_x0000_s12983" inset="0,0,0,0">
                    <w:txbxContent>
                      <w:p w:rsidR="001801DB" w:rsidRDefault="001801DB" w:rsidP="007B69B4">
                        <w:r>
                          <w:rPr>
                            <w:lang w:val="en-GB"/>
                          </w:rPr>
                          <w:t>S</w:t>
                        </w:r>
                      </w:p>
                    </w:txbxContent>
                  </v:textbox>
                </v:shape>
                <v:shape id="_x0000_s12984" type="#_x0000_t202" style="position:absolute;left:7656;top:6047;width:240;height:297" filled="f" stroked="f">
                  <v:textbox style="mso-next-textbox:#_x0000_s12984" inset="0,0,0,0">
                    <w:txbxContent>
                      <w:p w:rsidR="001801DB" w:rsidRDefault="001801DB" w:rsidP="007B69B4">
                        <w:r>
                          <w:rPr>
                            <w:lang w:val="en-GB"/>
                          </w:rPr>
                          <w:t>N</w:t>
                        </w:r>
                      </w:p>
                    </w:txbxContent>
                  </v:textbox>
                </v:shape>
              </v:group>
              <v:group id="_x0000_s22240" style="position:absolute;left:2267;top:3122;width:2766;height:4945" coordorigin="2267,3122" coordsize="2766,4945" o:regroupid="7">
                <v:shape id="_x0000_s12986" type="#_x0000_t202" style="position:absolute;left:2291;top:6717;width:818;height:1301" o:regroupid="8" stroked="f">
                  <v:textbox style="mso-next-textbox:#_x0000_s12986" inset="0,0,0,0">
                    <w:txbxContent>
                      <w:p w:rsidR="001801DB" w:rsidRPr="00601C77" w:rsidRDefault="001801DB" w:rsidP="007B69B4">
                        <w:pPr>
                          <w:rPr>
                            <w:rFonts w:ascii="Arial" w:hAnsi="Arial" w:cs="Arial"/>
                            <w:sz w:val="18"/>
                            <w:szCs w:val="18"/>
                            <w:lang w:val="fr-CA"/>
                          </w:rPr>
                        </w:pPr>
                        <w:r w:rsidRPr="00601C77">
                          <w:rPr>
                            <w:rFonts w:ascii="Arial" w:hAnsi="Arial" w:cs="Arial"/>
                            <w:sz w:val="18"/>
                            <w:szCs w:val="18"/>
                            <w:lang w:val="fr-CA"/>
                          </w:rPr>
                          <w:t>L’aimant est déplacé vers le haut.</w:t>
                        </w:r>
                      </w:p>
                    </w:txbxContent>
                  </v:textbox>
                </v:shape>
                <v:shape id="_x0000_s12987" type="#_x0000_t202" style="position:absolute;left:2267;top:5817;width:419;height:454" o:regroupid="8" stroked="f">
                  <v:textbox style="mso-next-textbox:#_x0000_s12987">
                    <w:txbxContent>
                      <w:p w:rsidR="001801DB" w:rsidRDefault="001801DB" w:rsidP="007B69B4">
                        <w:r>
                          <w:rPr>
                            <w:i/>
                            <w:lang w:val="en-GB"/>
                          </w:rPr>
                          <w:t>I</w:t>
                        </w:r>
                      </w:p>
                    </w:txbxContent>
                  </v:textbox>
                </v:shape>
                <v:group id="_x0000_s12988" style="position:absolute;left:2500;top:3122;width:2533;height:4945" coordorigin="2480,2659" coordsize="2540,5661" o:regroupid="8">
                  <v:shape id="_x0000_s12989" style="position:absolute;left:2620;top:3880;width:2097;height:1950" coordsize="2097,1950" path="m2060,v18,395,37,790,,1040c2023,1290,2040,1397,1840,1500v-200,103,-737,163,-980,160c617,1657,473,1560,380,1480v-93,-80,-90,-213,-80,-300c310,1093,367,1023,440,960,513,897,590,833,740,800v150,-33,423,-60,600,-40c1517,780,1697,850,1800,920v103,70,130,153,160,260c1990,1287,2007,1453,1980,1560v-27,107,-63,197,-180,260c1683,1883,1503,1930,1280,1940v-223,10,-620,,-820,-60c260,1820,153,1700,80,1580,7,1460,,1297,20,1160,40,1023,137,850,200,760,263,670,357,683,400,620v43,-63,53,-150,60,-240c467,290,443,130,440,80e" filled="f">
                    <v:path arrowok="t"/>
                  </v:shape>
                  <v:rect id="_x0000_s12990" style="position:absolute;left:3540;top:6040;width:440;height:2280">
                    <v:fill color2="fill darken(118)" rotate="t" angle="-135" method="linear sigma" focus="100%" type="gradient"/>
                  </v:rect>
                  <v:shape id="_x0000_s12991" type="#_x0000_t19" style="position:absolute;left:2480;top:4780;width:1120;height:1260">
                    <v:stroke endarrow="block"/>
                  </v:shape>
                  <v:shape id="_x0000_s12992" type="#_x0000_t19" style="position:absolute;left:3900;top:4760;width:1120;height:1260;flip:x">
                    <v:stroke endarrow="block"/>
                  </v:shape>
                  <v:shape id="_x0000_s12993" type="#_x0000_t19" style="position:absolute;left:3800;top:4480;width:560;height:1540;flip:x">
                    <v:stroke endarrow="block"/>
                  </v:shape>
                  <v:shape id="_x0000_s12994" type="#_x0000_t19" style="position:absolute;left:3120;top:4500;width:560;height:1540">
                    <v:stroke endarrow="block"/>
                  </v:shape>
                  <v:line id="_x0000_s12995" style="position:absolute;flip:y" from="3740,4300" to="3740,6020">
                    <v:stroke startarrow="block"/>
                  </v:line>
                  <v:rect id="_x0000_s12996" style="position:absolute;left:3333;top:2659;width:947;height:653"/>
                  <v:group id="_x0000_s12997" style="position:absolute;left:3507;top:2741;width:612;height:219" coordorigin="8413,2307" coordsize="612,219">
                    <v:shape id="_x0000_s12998" type="#_x0000_t19" style="position:absolute;left:8413;top:2307;width:307;height:213;flip:x"/>
                    <v:shape id="_x0000_s12999" type="#_x0000_t19" style="position:absolute;left:8718;top:2313;width:307;height:213"/>
                  </v:group>
                  <v:line id="_x0000_s13000" style="position:absolute" from="3628,2801" to="3828,3047">
                    <v:stroke startarrow="open"/>
                  </v:line>
                  <v:oval id="_x0000_s13001" style="position:absolute;left:4001;top:3133;width:71;height:71"/>
                  <v:oval id="_x0000_s13002" style="position:absolute;left:3561;top:3147;width:71;height:71"/>
                  <v:shape id="_x0000_s13003" style="position:absolute;left:3027;top:3200;width:673;height:760;mso-position-horizontal:absolute;mso-position-vertical:absolute" coordsize="673,760" path="m573,v50,145,100,290,20,380c513,470,186,477,93,540,,603,40,730,33,760e" filled="f">
                    <v:path arrowok="t"/>
                  </v:shape>
                  <v:shape id="_x0000_s13004" style="position:absolute;left:3997;top:3180;width:690;height:800" coordsize="710,800" path="m43,c21,138,,277,63,360v63,83,260,103,360,140c523,537,616,530,663,580v47,50,43,135,40,220e" filled="f">
                    <v:path arrowok="t"/>
                  </v:shape>
                  <v:shape id="_x0000_s13005" style="position:absolute;left:2480;top:5640;width:540;height:400" coordsize="540,400" path="m540,400c405,363,270,327,180,260,90,193,45,96,,e" filled="f">
                    <v:stroke startarrow="block"/>
                    <v:path arrowok="t"/>
                  </v:shape>
                  <v:line id="_x0000_s13006" style="position:absolute;flip:y" from="3200,6600" to="3200,7680" strokeweight="2.25pt">
                    <v:stroke endarrow="block"/>
                  </v:line>
                </v:group>
                <v:shape id="_x0000_s13007" type="#_x0000_t202" style="position:absolute;left:3703;top:6201;width:199;height:297" o:regroupid="8" filled="f" stroked="f">
                  <v:textbox style="mso-next-textbox:#_x0000_s13007" inset="0,0,0,0">
                    <w:txbxContent>
                      <w:p w:rsidR="001801DB" w:rsidRDefault="001801DB" w:rsidP="007B69B4">
                        <w:r>
                          <w:rPr>
                            <w:lang w:val="en-GB"/>
                          </w:rPr>
                          <w:t>S</w:t>
                        </w:r>
                      </w:p>
                    </w:txbxContent>
                  </v:textbox>
                </v:shape>
                <v:shape id="_x0000_s13008" type="#_x0000_t202" style="position:absolute;left:3663;top:7739;width:219;height:279" o:regroupid="8" filled="f" stroked="f">
                  <v:textbox style="mso-next-textbox:#_x0000_s13008" inset="0,0,0,0">
                    <w:txbxContent>
                      <w:p w:rsidR="001801DB" w:rsidRDefault="001801DB" w:rsidP="007B69B4">
                        <w:r>
                          <w:rPr>
                            <w:lang w:val="en-GB"/>
                          </w:rPr>
                          <w:t>N</w:t>
                        </w:r>
                      </w:p>
                    </w:txbxContent>
                  </v:textbox>
                </v:shape>
              </v:group>
            </v:group>
          </v:group>
        </w:pict>
      </w: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C25B01" w:rsidRDefault="00C25B01" w:rsidP="00524B08">
      <w:pPr>
        <w:spacing w:after="0" w:line="240" w:lineRule="auto"/>
        <w:rPr>
          <w:rFonts w:cstheme="minorHAnsi"/>
          <w:lang w:val="fr-CA"/>
        </w:rPr>
      </w:pPr>
    </w:p>
    <w:p w:rsidR="00C25B01" w:rsidRDefault="00C25B01" w:rsidP="00524B08">
      <w:pPr>
        <w:spacing w:after="0" w:line="240" w:lineRule="auto"/>
        <w:rPr>
          <w:rFonts w:cstheme="minorHAnsi"/>
          <w:lang w:val="fr-CA"/>
        </w:rPr>
      </w:pPr>
    </w:p>
    <w:p w:rsidR="00C25B01" w:rsidRDefault="00C25B01" w:rsidP="00524B08">
      <w:pPr>
        <w:spacing w:after="0" w:line="240" w:lineRule="auto"/>
        <w:rPr>
          <w:rFonts w:cstheme="minorHAnsi"/>
          <w:lang w:val="fr-CA"/>
        </w:rPr>
      </w:pPr>
    </w:p>
    <w:p w:rsidR="00C25B01" w:rsidRDefault="00C25B01" w:rsidP="00524B08">
      <w:pPr>
        <w:spacing w:after="0" w:line="240" w:lineRule="auto"/>
        <w:rPr>
          <w:rFonts w:cstheme="minorHAnsi"/>
          <w:lang w:val="fr-CA"/>
        </w:rPr>
      </w:pPr>
    </w:p>
    <w:p w:rsidR="00C25B01" w:rsidRDefault="00C25B01"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r w:rsidRPr="00543A6A">
        <w:rPr>
          <w:rFonts w:cstheme="minorHAnsi"/>
          <w:lang w:val="fr-CA"/>
        </w:rPr>
        <w:t>Si on déplace le pôle sud d’un aimant vers la bobine, le courant induit circule dans le sens opposé que lorsqu’on déplace le pôle nord de l’aimant vers la bobine. Si on éloigne le pôle sud de l’aimant de la bobine, le courant induit circule dans le sens opposé que lorsqu’on éloigne le pôle nord de l’aimant.</w:t>
      </w:r>
    </w:p>
    <w:p w:rsidR="007B69B4" w:rsidRPr="00543A6A" w:rsidRDefault="007B69B4" w:rsidP="00524B08">
      <w:pPr>
        <w:spacing w:after="0" w:line="240" w:lineRule="auto"/>
        <w:rPr>
          <w:rFonts w:cstheme="minorHAnsi"/>
          <w:lang w:val="fr-CA"/>
        </w:rPr>
      </w:pPr>
    </w:p>
    <w:p w:rsidR="00C25B01" w:rsidRDefault="00AB0B11" w:rsidP="00524B08">
      <w:pPr>
        <w:spacing w:after="0" w:line="240" w:lineRule="auto"/>
        <w:rPr>
          <w:rFonts w:cstheme="minorHAnsi"/>
          <w:b/>
          <w:lang w:val="fr-CA"/>
        </w:rPr>
      </w:pPr>
      <w:r>
        <w:rPr>
          <w:rFonts w:cstheme="minorHAnsi"/>
          <w:b/>
          <w:noProof/>
          <w:lang w:val="fr-CA" w:eastAsia="fr-CA"/>
        </w:rPr>
        <w:pict>
          <v:shape id="_x0000_s22302" type="#_x0000_t202" style="position:absolute;margin-left:418.3pt;margin-top:214.75pt;width:62.05pt;height:23.75pt;z-index:252022784" filled="f" stroked="f">
            <v:textbox>
              <w:txbxContent>
                <w:p w:rsidR="001801DB" w:rsidRPr="006C41D8" w:rsidRDefault="001801DB" w:rsidP="005A547A">
                  <w:pPr>
                    <w:jc w:val="right"/>
                    <w:rPr>
                      <w:sz w:val="20"/>
                      <w:lang w:val="fr-CA"/>
                    </w:rPr>
                  </w:pPr>
                  <w:r w:rsidRPr="006C41D8">
                    <w:rPr>
                      <w:sz w:val="20"/>
                      <w:lang w:val="fr-CA"/>
                    </w:rPr>
                    <w:t xml:space="preserve">Bloc </w:t>
                  </w:r>
                  <w:r>
                    <w:rPr>
                      <w:sz w:val="20"/>
                      <w:lang w:val="fr-CA"/>
                    </w:rPr>
                    <w:t>E</w:t>
                  </w:r>
                </w:p>
              </w:txbxContent>
            </v:textbox>
          </v:shape>
        </w:pict>
      </w:r>
      <w:r w:rsidR="00C25B01">
        <w:rPr>
          <w:rFonts w:cstheme="minorHAnsi"/>
          <w:b/>
          <w:lang w:val="fr-CA"/>
        </w:rPr>
        <w:br w:type="page"/>
      </w:r>
    </w:p>
    <w:p w:rsidR="007E0294" w:rsidRDefault="007E0294" w:rsidP="00524B08">
      <w:pPr>
        <w:spacing w:after="0" w:line="240" w:lineRule="auto"/>
        <w:jc w:val="right"/>
        <w:rPr>
          <w:b/>
          <w:lang w:val="fr-CA"/>
        </w:rPr>
      </w:pPr>
    </w:p>
    <w:p w:rsidR="007E0294" w:rsidRPr="00684A43" w:rsidRDefault="007E0294"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18: Les travaux de Faraday et l’induction électromagnétique (suite)</w:t>
      </w:r>
    </w:p>
    <w:p w:rsidR="00C25B01" w:rsidRDefault="00C25B01" w:rsidP="00524B08">
      <w:pPr>
        <w:spacing w:after="0" w:line="240" w:lineRule="auto"/>
        <w:rPr>
          <w:rFonts w:cstheme="minorHAnsi"/>
          <w:b/>
          <w:lang w:val="fr-CA"/>
        </w:rPr>
      </w:pPr>
    </w:p>
    <w:p w:rsidR="007E0294" w:rsidRDefault="007E0294" w:rsidP="00524B08">
      <w:pPr>
        <w:spacing w:after="0" w:line="240" w:lineRule="auto"/>
        <w:rPr>
          <w:rFonts w:cstheme="minorHAnsi"/>
          <w:b/>
          <w:lang w:val="fr-CA"/>
        </w:rPr>
      </w:pPr>
    </w:p>
    <w:p w:rsidR="007B69B4" w:rsidRPr="00543A6A" w:rsidRDefault="007B69B4" w:rsidP="00524B08">
      <w:pPr>
        <w:spacing w:after="0" w:line="240" w:lineRule="auto"/>
        <w:rPr>
          <w:rFonts w:cstheme="minorHAnsi"/>
          <w:b/>
          <w:lang w:val="fr-CA"/>
        </w:rPr>
      </w:pPr>
      <w:r w:rsidRPr="00543A6A">
        <w:rPr>
          <w:rFonts w:cstheme="minorHAnsi"/>
          <w:b/>
          <w:lang w:val="fr-CA"/>
        </w:rPr>
        <w:t>L’induction électromagnétique et l’aire d’une boucle</w:t>
      </w:r>
    </w:p>
    <w:p w:rsidR="007B69B4" w:rsidRDefault="007B69B4" w:rsidP="00524B08">
      <w:pPr>
        <w:spacing w:after="0" w:line="240" w:lineRule="auto"/>
        <w:rPr>
          <w:rFonts w:cstheme="minorHAnsi"/>
          <w:lang w:val="fr-CA"/>
        </w:rPr>
      </w:pPr>
      <w:r w:rsidRPr="00543A6A">
        <w:rPr>
          <w:rFonts w:cstheme="minorHAnsi"/>
          <w:lang w:val="fr-CA"/>
        </w:rPr>
        <w:t>Une deuxième façon d’induire une différence de potentiel dans un conducteur est de varier la superficie de la bobine. Par exemple, supposons qu’un champ magnétique agit en direction de la page (XXX). Une bobine de fil reliée à un galvanomètre et placée dans de champ magnétique.</w:t>
      </w:r>
    </w:p>
    <w:p w:rsidR="003B744D" w:rsidRPr="00543A6A" w:rsidRDefault="003B744D"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AB0B11" w:rsidP="00524B08">
      <w:pPr>
        <w:spacing w:after="0" w:line="240" w:lineRule="auto"/>
        <w:rPr>
          <w:rFonts w:cstheme="minorHAnsi"/>
          <w:lang w:val="fr-CA"/>
        </w:rPr>
      </w:pPr>
      <w:r w:rsidRPr="00AB0B11">
        <w:rPr>
          <w:rFonts w:cstheme="minorHAnsi"/>
          <w:noProof/>
        </w:rPr>
        <w:pict>
          <v:group id="_x0000_s13014" style="position:absolute;margin-left:57.6pt;margin-top:.45pt;width:334pt;height:158.55pt;z-index:251705344" coordorigin="2640,3519" coordsize="6680,3171">
            <v:shape id="_x0000_s13015" type="#_x0000_t202" style="position:absolute;left:2640;top:5460;width:6680;height:1060" stroked="f">
              <v:textbox style="mso-next-textbox:#_x0000_s13015">
                <w:txbxContent>
                  <w:p w:rsidR="001801DB" w:rsidRPr="00731C35" w:rsidRDefault="001801DB" w:rsidP="007B69B4">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Arial" w:hAnsi="Arial" w:cs="Arial"/>
                        <w:noProof w:val="0"/>
                        <w:lang w:val="en-GB"/>
                      </w:rPr>
                    </w:pPr>
                    <w:r>
                      <w:rPr>
                        <w:rFonts w:ascii="Arial" w:hAnsi="Arial" w:cs="Arial"/>
                        <w:noProof w:val="0"/>
                        <w:lang w:val="en-GB"/>
                      </w:rPr>
                      <w:t xml:space="preserve">x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r w:rsidRPr="00731C35">
                      <w:rPr>
                        <w:rFonts w:ascii="Arial" w:hAnsi="Arial" w:cs="Arial"/>
                        <w:noProof w:val="0"/>
                        <w:lang w:val="en-GB"/>
                      </w:rPr>
                      <w:tab/>
                      <w:t xml:space="preserve">        </w:t>
                    </w:r>
                    <w:r>
                      <w:rPr>
                        <w:rFonts w:ascii="Arial" w:hAnsi="Arial" w:cs="Arial"/>
                        <w:noProof w:val="0"/>
                        <w:lang w:val="en-GB"/>
                      </w:rPr>
                      <w:t xml:space="preserve"> x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roofErr w:type="spellStart"/>
                    <w:r>
                      <w:rPr>
                        <w:rFonts w:ascii="Arial" w:hAnsi="Arial" w:cs="Arial"/>
                        <w:noProof w:val="0"/>
                        <w:lang w:val="en-GB"/>
                      </w:rPr>
                      <w:t>x</w:t>
                    </w:r>
                    <w:proofErr w:type="spellEnd"/>
                    <w:r>
                      <w:rPr>
                        <w:rFonts w:ascii="Arial" w:hAnsi="Arial" w:cs="Arial"/>
                        <w:noProof w:val="0"/>
                        <w:lang w:val="en-GB"/>
                      </w:rPr>
                      <w:t xml:space="preserve"> </w:t>
                    </w:r>
                  </w:p>
                  <w:p w:rsidR="001801DB" w:rsidRPr="00731C35" w:rsidRDefault="001801DB" w:rsidP="007B69B4">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Arial" w:hAnsi="Arial" w:cs="Arial"/>
                        <w:noProof w:val="0"/>
                        <w:lang w:val="en-GB"/>
                      </w:rPr>
                    </w:pPr>
                    <w:r w:rsidRPr="00731C35">
                      <w:rPr>
                        <w:rFonts w:ascii="Arial" w:hAnsi="Arial" w:cs="Arial"/>
                        <w:noProof w:val="0"/>
                        <w:lang w:val="en-GB"/>
                      </w:rPr>
                      <w:t xml:space="preserve">x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ab/>
                      <w:t xml:space="preserve">         x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
                  <w:p w:rsidR="001801DB" w:rsidRPr="00731C35" w:rsidRDefault="001801DB" w:rsidP="007B69B4">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Arial" w:hAnsi="Arial" w:cs="Arial"/>
                      </w:rPr>
                    </w:pPr>
                    <w:r w:rsidRPr="00731C35">
                      <w:rPr>
                        <w:rFonts w:ascii="Arial" w:hAnsi="Arial" w:cs="Arial"/>
                        <w:noProof w:val="0"/>
                        <w:lang w:val="en-GB"/>
                      </w:rPr>
                      <w:t xml:space="preserve">x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xx x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r w:rsidRPr="00731C35">
                      <w:rPr>
                        <w:rFonts w:ascii="Arial" w:hAnsi="Arial" w:cs="Arial"/>
                        <w:noProof w:val="0"/>
                        <w:lang w:val="en-GB"/>
                      </w:rPr>
                      <w:tab/>
                      <w:t xml:space="preserve">         x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r w:rsidRPr="00731C35">
                      <w:rPr>
                        <w:rFonts w:ascii="Arial" w:hAnsi="Arial" w:cs="Arial"/>
                        <w:noProof w:val="0"/>
                        <w:lang w:val="en-GB"/>
                      </w:rPr>
                      <w:t xml:space="preserve"> </w:t>
                    </w:r>
                    <w:proofErr w:type="spellStart"/>
                    <w:r w:rsidRPr="00731C35">
                      <w:rPr>
                        <w:rFonts w:ascii="Arial" w:hAnsi="Arial" w:cs="Arial"/>
                        <w:noProof w:val="0"/>
                        <w:lang w:val="en-GB"/>
                      </w:rPr>
                      <w:t>x</w:t>
                    </w:r>
                    <w:proofErr w:type="spellEnd"/>
                  </w:p>
                </w:txbxContent>
              </v:textbox>
            </v:shape>
            <v:group id="_x0000_s13016" style="position:absolute;left:2860;top:3519;width:5880;height:3171" coordorigin="2860,3519" coordsize="5880,3171">
              <v:shape id="_x0000_s13017" type="#_x0000_t202" style="position:absolute;left:6020;top:4740;width:580;height:520" stroked="f">
                <v:textbox style="mso-next-textbox:#_x0000_s13017">
                  <w:txbxContent>
                    <w:p w:rsidR="001801DB" w:rsidRDefault="001801DB" w:rsidP="007B69B4">
                      <w:r>
                        <w:rPr>
                          <w:i/>
                          <w:lang w:val="en-GB"/>
                        </w:rPr>
                        <w:t>I</w:t>
                      </w:r>
                    </w:p>
                  </w:txbxContent>
                </v:textbox>
              </v:shape>
              <v:shape id="_x0000_s13018" type="#_x0000_t202" style="position:absolute;left:8200;top:4360;width:540;height:540" stroked="f">
                <v:textbox style="mso-next-textbox:#_x0000_s13018">
                  <w:txbxContent>
                    <w:p w:rsidR="001801DB" w:rsidRDefault="001801DB" w:rsidP="007B69B4">
                      <w:r>
                        <w:rPr>
                          <w:i/>
                          <w:lang w:val="en-GB"/>
                        </w:rPr>
                        <w:t>I</w:t>
                      </w:r>
                    </w:p>
                  </w:txbxContent>
                </v:textbox>
              </v:shape>
              <v:group id="_x0000_s13019" style="position:absolute;left:2860;top:3519;width:5500;height:3171" coordorigin="2860,3519" coordsize="5500,3171">
                <v:group id="_x0000_s13020" style="position:absolute;left:2860;top:3519;width:2097;height:3171" coordorigin="2860,3359" coordsize="2097,3171">
                  <v:shape id="_x0000_s13021" style="position:absolute;left:2860;top:4580;width:2097;height:1950" coordsize="2097,1950" path="m2060,v18,395,37,790,,1040c2023,1290,2040,1397,1840,1500v-200,103,-737,163,-980,160c617,1657,473,1560,380,1480v-93,-80,-90,-213,-80,-300c310,1093,367,1023,440,960,513,897,590,833,740,800v150,-33,423,-60,600,-40c1517,780,1697,850,1800,920v103,70,130,153,160,260c1990,1287,2007,1453,1980,1560v-27,107,-63,197,-180,260c1683,1883,1503,1930,1280,1940v-223,10,-620,,-820,-60c260,1820,153,1700,80,1580,7,1460,,1297,20,1160,40,1023,137,850,200,760,263,670,357,683,400,620v43,-63,53,-150,60,-240c467,290,443,130,440,80e" filled="f">
                    <v:path arrowok="t"/>
                  </v:shape>
                  <v:rect id="_x0000_s13022" style="position:absolute;left:3573;top:3359;width:947;height:653"/>
                  <v:group id="_x0000_s13023" style="position:absolute;left:3747;top:3441;width:612;height:219" coordorigin="8413,2307" coordsize="612,219">
                    <v:shape id="_x0000_s13024" type="#_x0000_t19" style="position:absolute;left:8413;top:2307;width:307;height:213;flip:x"/>
                    <v:shape id="_x0000_s13025" type="#_x0000_t19" style="position:absolute;left:8718;top:2313;width:307;height:213"/>
                  </v:group>
                  <v:line id="_x0000_s13026" style="position:absolute" from="4048,3461" to="4068,3747">
                    <v:stroke startarrow="open"/>
                  </v:line>
                  <v:oval id="_x0000_s13027" style="position:absolute;left:4241;top:3833;width:71;height:71"/>
                  <v:oval id="_x0000_s13028" style="position:absolute;left:3801;top:3847;width:71;height:71"/>
                  <v:shape id="_x0000_s13029" style="position:absolute;left:3267;top:3900;width:673;height:760;mso-position-horizontal:absolute;mso-position-vertical:absolute" coordsize="673,760" path="m573,v50,145,100,290,20,380c513,470,186,477,93,540,,603,40,730,33,760e" filled="f">
                    <v:path arrowok="t"/>
                  </v:shape>
                  <v:shape id="_x0000_s13030" style="position:absolute;left:4237;top:3880;width:690;height:800" coordsize="710,800" path="m43,c21,138,,277,63,360v63,83,260,103,360,140c523,537,616,530,663,580v47,50,43,135,40,220e" filled="f">
                    <v:path arrowok="t"/>
                  </v:shape>
                </v:group>
                <v:group id="_x0000_s13031" style="position:absolute;left:6080;top:3559;width:2280;height:2731" coordorigin="5920,3559" coordsize="2280,2731">
                  <v:shape id="_x0000_s13032" style="position:absolute;left:5920;top:5560;width:2277;height:730;mso-position-horizontal:absolute;mso-position-vertical:absolute" coordsize="2097,1950" path="m2060,v18,395,37,790,,1040c2023,1290,2040,1397,1840,1500v-200,103,-737,163,-980,160c617,1657,473,1560,380,1480v-93,-80,-90,-213,-80,-300c310,1093,367,1023,440,960,513,897,590,833,740,800v150,-33,423,-60,600,-40c1517,780,1697,850,1800,920v103,70,130,153,160,260c1990,1287,2007,1453,1980,1560v-27,107,-63,197,-180,260c1683,1883,1503,1930,1280,1940v-223,10,-620,,-820,-60c260,1820,153,1700,80,1580,7,1460,,1297,20,1160,40,1023,137,850,200,760,263,670,357,683,400,620v43,-63,53,-150,60,-240c467,290,443,130,440,80e" filled="f">
                    <v:path arrowok="t"/>
                  </v:shape>
                  <v:rect id="_x0000_s13033" style="position:absolute;left:6653;top:3559;width:947;height:653"/>
                  <v:group id="_x0000_s13034" style="position:absolute;left:6827;top:3641;width:612;height:219" coordorigin="8413,2307" coordsize="612,219">
                    <v:shape id="_x0000_s13035" type="#_x0000_t19" style="position:absolute;left:8413;top:2307;width:307;height:213;flip:x"/>
                    <v:shape id="_x0000_s13036" type="#_x0000_t19" style="position:absolute;left:8718;top:2313;width:307;height:213"/>
                  </v:group>
                  <v:line id="_x0000_s13037" style="position:absolute;flip:x" from="7148,3681" to="7368,3947">
                    <v:stroke startarrow="open"/>
                  </v:line>
                  <v:oval id="_x0000_s13038" style="position:absolute;left:7321;top:4033;width:71;height:71"/>
                  <v:oval id="_x0000_s13039" style="position:absolute;left:6881;top:4047;width:71;height:71"/>
                  <v:shape id="_x0000_s13040" style="position:absolute;left:6347;top:4100;width:673;height:760;mso-position-horizontal:absolute;mso-position-vertical:absolute" coordsize="673,760" path="m573,v50,145,100,290,20,380c513,470,186,477,93,540,,603,40,730,33,760e" filled="f">
                    <v:path arrowok="t"/>
                  </v:shape>
                  <v:shape id="_x0000_s13041" style="position:absolute;left:7317;top:4080;width:690;height:800" coordsize="710,800" path="m43,c21,138,,277,63,360v63,83,260,103,360,140c523,537,616,530,663,580v47,50,43,135,40,220e" filled="f">
                    <v:path arrowok="t"/>
                  </v:shape>
                  <v:shape id="_x0000_s13042" style="position:absolute;left:6368;top:4827;width:108;height:760" coordsize="108,760" path="m5,c47,183,90,366,99,466,108,566,75,567,59,600,43,633,10,639,5,666v-5,27,11,60,27,94e" filled="f">
                    <v:path arrowok="t"/>
                  </v:shape>
                  <v:shape id="_x0000_s13043" style="position:absolute;left:7998;top:4840;width:162;height:733" coordsize="162,733" path="m2,c1,70,,140,15,187v15,47,58,31,80,93c117,342,138,485,149,560v11,75,12,124,13,173e" filled="f">
                    <v:path arrowok="t"/>
                  </v:shape>
                  <v:shape id="_x0000_s13044" style="position:absolute;left:6197;top:4620;width:63;height:580" coordsize="63,580" path="m63,580c34,398,6,217,3,120,,23,36,20,43,e" filled="f">
                    <v:stroke endarrow="block"/>
                    <v:path arrowok="t"/>
                  </v:shape>
                  <v:shape id="_x0000_s13045" style="position:absolute;left:7920;top:4440;width:280;height:560" coordsize="280,560" path="m,c68,58,137,117,180,180v43,63,63,137,80,200c277,443,278,501,280,560e" filled="f">
                    <v:stroke endarrow="block"/>
                    <v:path arrowok="t"/>
                  </v:shape>
                </v:group>
              </v:group>
            </v:group>
          </v:group>
        </w:pict>
      </w: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r w:rsidRPr="00543A6A">
        <w:rPr>
          <w:rFonts w:cstheme="minorHAnsi"/>
          <w:lang w:val="fr-CA"/>
        </w:rPr>
        <w:t>Dans le diagramme à la droite, la bobine est étirée donc une plus petite aire est traversée par les lignes de champ magnétique. Cet étirement fait qu’un courant est induit. Tant que l’aire de la bobine varie, le courant continue à circuler dans le fil.</w:t>
      </w:r>
    </w:p>
    <w:p w:rsidR="003B744D" w:rsidRDefault="003B744D" w:rsidP="00524B08">
      <w:pPr>
        <w:spacing w:after="0" w:line="240" w:lineRule="auto"/>
        <w:rPr>
          <w:rFonts w:cstheme="minorHAnsi"/>
          <w:b/>
          <w:lang w:val="fr-CA"/>
        </w:rPr>
      </w:pPr>
    </w:p>
    <w:p w:rsidR="003B744D" w:rsidRDefault="003B744D" w:rsidP="00524B08">
      <w:pPr>
        <w:spacing w:after="0" w:line="240" w:lineRule="auto"/>
        <w:rPr>
          <w:rFonts w:cstheme="minorHAnsi"/>
          <w:b/>
          <w:lang w:val="fr-CA"/>
        </w:rPr>
      </w:pPr>
    </w:p>
    <w:p w:rsidR="007B69B4" w:rsidRPr="00543A6A" w:rsidRDefault="007B69B4" w:rsidP="00524B08">
      <w:pPr>
        <w:spacing w:after="0" w:line="240" w:lineRule="auto"/>
        <w:rPr>
          <w:rFonts w:cstheme="minorHAnsi"/>
          <w:b/>
          <w:lang w:val="fr-CA"/>
        </w:rPr>
      </w:pPr>
      <w:r w:rsidRPr="00543A6A">
        <w:rPr>
          <w:rFonts w:cstheme="minorHAnsi"/>
          <w:b/>
          <w:lang w:val="fr-CA"/>
        </w:rPr>
        <w:t>L’induction électromagnétique et l’orientation d’une boucle</w:t>
      </w:r>
    </w:p>
    <w:p w:rsidR="003B744D" w:rsidRDefault="003B744D" w:rsidP="00524B08">
      <w:pPr>
        <w:spacing w:after="0" w:line="240" w:lineRule="auto"/>
        <w:rPr>
          <w:rFonts w:cstheme="minorHAnsi"/>
          <w:lang w:val="fr-CA"/>
        </w:rPr>
      </w:pPr>
    </w:p>
    <w:p w:rsidR="007B69B4" w:rsidRDefault="007B69B4" w:rsidP="00524B08">
      <w:pPr>
        <w:spacing w:after="0" w:line="240" w:lineRule="auto"/>
        <w:rPr>
          <w:rFonts w:cstheme="minorHAnsi"/>
          <w:lang w:val="fr-CA"/>
        </w:rPr>
      </w:pPr>
      <w:r w:rsidRPr="00543A6A">
        <w:rPr>
          <w:rFonts w:cstheme="minorHAnsi"/>
          <w:lang w:val="fr-CA"/>
        </w:rPr>
        <w:t>Dans la section précédente, nous avons vu qu’on peut induire un courant dans une bobine en l’étirant afin de réduire son aire. On peut aussi induire un courant sans physiquement changer la forme de la boucle. On la fait tourner dans un champ magnétique, ce qui change l’angle entre la boucle et le champ.</w:t>
      </w:r>
    </w:p>
    <w:p w:rsidR="003B744D" w:rsidRDefault="003B744D"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9C2202" w:rsidRDefault="009C2202" w:rsidP="00524B08">
      <w:pPr>
        <w:spacing w:after="0" w:line="240" w:lineRule="auto"/>
        <w:rPr>
          <w:rFonts w:cstheme="minorHAnsi"/>
          <w:lang w:val="fr-CA"/>
        </w:rPr>
      </w:pPr>
    </w:p>
    <w:p w:rsidR="003B744D" w:rsidRDefault="00AB0B11" w:rsidP="00524B08">
      <w:pPr>
        <w:spacing w:after="0" w:line="240" w:lineRule="auto"/>
        <w:rPr>
          <w:rFonts w:cstheme="minorHAnsi"/>
          <w:lang w:val="fr-CA"/>
        </w:rPr>
      </w:pPr>
      <w:r>
        <w:rPr>
          <w:rFonts w:cstheme="minorHAnsi"/>
          <w:noProof/>
          <w:lang w:val="fr-CA" w:eastAsia="fr-CA"/>
        </w:rPr>
        <w:pict>
          <v:shape id="_x0000_s22301" type="#_x0000_t202" style="position:absolute;margin-left:-37.8pt;margin-top:14.2pt;width:62.05pt;height:23.75pt;z-index:252021760" filled="f" stroked="f">
            <v:textbox>
              <w:txbxContent>
                <w:p w:rsidR="001801DB" w:rsidRPr="006C41D8" w:rsidRDefault="001801DB" w:rsidP="005A547A">
                  <w:pPr>
                    <w:rPr>
                      <w:sz w:val="20"/>
                      <w:lang w:val="fr-CA"/>
                    </w:rPr>
                  </w:pPr>
                  <w:r w:rsidRPr="006C41D8">
                    <w:rPr>
                      <w:sz w:val="20"/>
                      <w:lang w:val="fr-CA"/>
                    </w:rPr>
                    <w:t xml:space="preserve">Bloc </w:t>
                  </w:r>
                  <w:r>
                    <w:rPr>
                      <w:sz w:val="20"/>
                      <w:lang w:val="fr-CA"/>
                    </w:rPr>
                    <w:t>E</w:t>
                  </w:r>
                </w:p>
              </w:txbxContent>
            </v:textbox>
          </v:shape>
        </w:pict>
      </w:r>
    </w:p>
    <w:p w:rsidR="007E0294" w:rsidRDefault="007E0294" w:rsidP="00524B08">
      <w:pPr>
        <w:spacing w:after="0" w:line="240" w:lineRule="auto"/>
        <w:jc w:val="right"/>
        <w:rPr>
          <w:b/>
          <w:lang w:val="fr-CA"/>
        </w:rPr>
      </w:pPr>
    </w:p>
    <w:p w:rsidR="007E0294" w:rsidRPr="00684A43" w:rsidRDefault="007E0294"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18: Les travaux de Faraday et l’induction électromagnétique (suite)</w:t>
      </w:r>
    </w:p>
    <w:p w:rsidR="003B744D" w:rsidRDefault="003B744D"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3B744D" w:rsidRDefault="00AB0B11" w:rsidP="00524B08">
      <w:pPr>
        <w:spacing w:after="0" w:line="240" w:lineRule="auto"/>
        <w:rPr>
          <w:rFonts w:cstheme="minorHAnsi"/>
          <w:lang w:val="fr-CA"/>
        </w:rPr>
      </w:pPr>
      <w:r w:rsidRPr="00AB0B11">
        <w:rPr>
          <w:rFonts w:cstheme="minorHAnsi"/>
          <w:noProof/>
        </w:rPr>
        <w:pict>
          <v:group id="_x0000_s13046" style="position:absolute;margin-left:54.55pt;margin-top:-.05pt;width:342.75pt;height:257.25pt;z-index:251706368" coordorigin="2772,3482" coordsize="6855,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47" type="#_x0000_t75" style="position:absolute;left:2772;top:3482;width:6855;height:5145">
              <v:imagedata r:id="rId8" o:title="M8L1 Rotating Coil"/>
            </v:shape>
            <v:shape id="_x0000_s13048" type="#_x0000_t202" style="position:absolute;left:4572;top:7802;width:2088;height:720" stroked="f">
              <v:textbox style="mso-next-textbox:#_x0000_s13048">
                <w:txbxContent>
                  <w:p w:rsidR="001801DB" w:rsidRPr="005E0B94" w:rsidRDefault="001801DB" w:rsidP="007B69B4">
                    <w:pPr>
                      <w:jc w:val="center"/>
                      <w:rPr>
                        <w:rFonts w:ascii="Arial" w:hAnsi="Arial" w:cs="Arial"/>
                        <w:sz w:val="20"/>
                        <w:szCs w:val="20"/>
                        <w:lang w:val="fr-CA"/>
                      </w:rPr>
                    </w:pPr>
                    <w:r>
                      <w:rPr>
                        <w:rFonts w:ascii="Arial" w:hAnsi="Arial" w:cs="Arial"/>
                        <w:sz w:val="20"/>
                        <w:szCs w:val="20"/>
                        <w:lang w:val="fr-CA"/>
                      </w:rPr>
                      <w:t>La bobine tourne autour d’un axe</w:t>
                    </w:r>
                  </w:p>
                </w:txbxContent>
              </v:textbox>
            </v:shape>
          </v:group>
        </w:pict>
      </w:r>
    </w:p>
    <w:p w:rsidR="003B744D" w:rsidRDefault="003B744D" w:rsidP="00524B08">
      <w:pPr>
        <w:spacing w:after="0" w:line="240" w:lineRule="auto"/>
        <w:rPr>
          <w:rFonts w:cstheme="minorHAnsi"/>
          <w:lang w:val="fr-CA"/>
        </w:rPr>
      </w:pPr>
    </w:p>
    <w:p w:rsidR="003B744D" w:rsidRPr="00543A6A" w:rsidRDefault="003B744D"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r w:rsidRPr="00543A6A">
        <w:rPr>
          <w:rFonts w:cstheme="minorHAnsi"/>
          <w:lang w:val="fr-CA"/>
        </w:rPr>
        <w:t xml:space="preserve"> </w:t>
      </w: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7B69B4" w:rsidRPr="00543A6A" w:rsidRDefault="007B69B4" w:rsidP="00524B08">
      <w:pPr>
        <w:spacing w:after="0" w:line="240" w:lineRule="auto"/>
        <w:rPr>
          <w:rFonts w:cstheme="minorHAnsi"/>
          <w:lang w:val="fr-CA"/>
        </w:rPr>
      </w:pPr>
    </w:p>
    <w:p w:rsidR="003B744D" w:rsidRDefault="003B744D" w:rsidP="00524B08">
      <w:pPr>
        <w:spacing w:after="0" w:line="240" w:lineRule="auto"/>
        <w:rPr>
          <w:rFonts w:cstheme="minorHAnsi"/>
          <w:lang w:val="fr-CA"/>
        </w:rPr>
      </w:pPr>
    </w:p>
    <w:p w:rsidR="007E0294" w:rsidRDefault="007B69B4" w:rsidP="00524B08">
      <w:pPr>
        <w:spacing w:after="0" w:line="240" w:lineRule="auto"/>
        <w:rPr>
          <w:rFonts w:cstheme="minorHAnsi"/>
          <w:lang w:val="fr-CA"/>
        </w:rPr>
      </w:pPr>
      <w:r w:rsidRPr="00543A6A">
        <w:rPr>
          <w:rFonts w:cstheme="minorHAnsi"/>
          <w:lang w:val="fr-CA"/>
        </w:rPr>
        <w:t xml:space="preserve">Si la bobine tourne en sens inverse des aiguilles d’une montre, on peut voir que le nombre de lignes </w:t>
      </w:r>
    </w:p>
    <w:p w:rsidR="007B69B4" w:rsidRPr="00543A6A" w:rsidRDefault="007B69B4" w:rsidP="00524B08">
      <w:pPr>
        <w:spacing w:after="0" w:line="240" w:lineRule="auto"/>
        <w:rPr>
          <w:rFonts w:cstheme="minorHAnsi"/>
          <w:lang w:val="fr-CA"/>
        </w:rPr>
      </w:pPr>
      <w:proofErr w:type="gramStart"/>
      <w:r w:rsidRPr="00543A6A">
        <w:rPr>
          <w:rFonts w:cstheme="minorHAnsi"/>
          <w:lang w:val="fr-CA"/>
        </w:rPr>
        <w:t>de</w:t>
      </w:r>
      <w:proofErr w:type="gramEnd"/>
      <w:r w:rsidRPr="00543A6A">
        <w:rPr>
          <w:rFonts w:cstheme="minorHAnsi"/>
          <w:lang w:val="fr-CA"/>
        </w:rPr>
        <w:t xml:space="preserve"> champ magnétique traversant la bobine diminue. Ceci induit un courant qui circule du point B au point A.</w:t>
      </w:r>
    </w:p>
    <w:p w:rsidR="003B744D" w:rsidRDefault="00AB0B11" w:rsidP="00524B08">
      <w:pPr>
        <w:spacing w:after="0" w:line="240" w:lineRule="auto"/>
        <w:ind w:left="360"/>
        <w:jc w:val="center"/>
        <w:rPr>
          <w:rFonts w:ascii="Arial" w:hAnsi="Arial" w:cs="Arial"/>
          <w:lang w:val="fr-CA"/>
        </w:rPr>
      </w:pPr>
      <w:r>
        <w:rPr>
          <w:rFonts w:ascii="Arial" w:hAnsi="Arial" w:cs="Arial"/>
          <w:noProof/>
          <w:lang w:val="fr-CA" w:eastAsia="fr-CA"/>
        </w:rPr>
        <w:pict>
          <v:shape id="_x0000_s22303" type="#_x0000_t202" style="position:absolute;left:0;text-align:left;margin-left:417.9pt;margin-top:228.6pt;width:62.05pt;height:23.75pt;z-index:252023808" filled="f" stroked="f">
            <v:textbox>
              <w:txbxContent>
                <w:p w:rsidR="001801DB" w:rsidRPr="006C41D8" w:rsidRDefault="001801DB" w:rsidP="005A547A">
                  <w:pPr>
                    <w:jc w:val="right"/>
                    <w:rPr>
                      <w:sz w:val="20"/>
                      <w:lang w:val="fr-CA"/>
                    </w:rPr>
                  </w:pPr>
                  <w:r w:rsidRPr="006C41D8">
                    <w:rPr>
                      <w:sz w:val="20"/>
                      <w:lang w:val="fr-CA"/>
                    </w:rPr>
                    <w:t xml:space="preserve">Bloc </w:t>
                  </w:r>
                  <w:r>
                    <w:rPr>
                      <w:sz w:val="20"/>
                      <w:lang w:val="fr-CA"/>
                    </w:rPr>
                    <w:t>E</w:t>
                  </w:r>
                </w:p>
              </w:txbxContent>
            </v:textbox>
          </v:shape>
        </w:pict>
      </w:r>
    </w:p>
    <w:sectPr w:rsidR="003B744D" w:rsidSect="000D18DB">
      <w:headerReference w:type="even" r:id="rId9"/>
      <w:headerReference w:type="default" r:id="rId1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AB0B11">
    <w:pPr>
      <w:pStyle w:val="Header"/>
    </w:pPr>
    <w:r w:rsidRPr="00AB0B11">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AB0B11">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AB0B11">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AB0B11" w:rsidP="002A21D2">
    <w:pPr>
      <w:pStyle w:val="Header"/>
      <w:ind w:left="-284" w:firstLine="720"/>
      <w:jc w:val="right"/>
    </w:pPr>
    <w:r w:rsidRPr="00AB0B11">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AB0B11">
      <w:rPr>
        <w:noProof/>
        <w:lang w:eastAsia="en-CA"/>
      </w:rPr>
      <w:pict>
        <v:rect id="_x0000_s2076" style="position:absolute;left:0;text-align:left;margin-left:-19.35pt;margin-top:-6.9pt;width:377.6pt;height:44.25pt;z-index:251676672"/>
      </w:pict>
    </w:r>
    <w:r w:rsidRPr="00AB0B11">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8"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96640"/>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169BD"/>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59EF"/>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C7C65"/>
    <w:rsid w:val="007D031F"/>
    <w:rsid w:val="007D7C36"/>
    <w:rsid w:val="007E0294"/>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A380F"/>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4073C"/>
    <w:rsid w:val="00940E04"/>
    <w:rsid w:val="00942FE0"/>
    <w:rsid w:val="009460E1"/>
    <w:rsid w:val="0095432C"/>
    <w:rsid w:val="00962D80"/>
    <w:rsid w:val="00964CAB"/>
    <w:rsid w:val="00971DED"/>
    <w:rsid w:val="0097268B"/>
    <w:rsid w:val="00977E41"/>
    <w:rsid w:val="009833F5"/>
    <w:rsid w:val="00983CA7"/>
    <w:rsid w:val="00985565"/>
    <w:rsid w:val="00990A09"/>
    <w:rsid w:val="00990D53"/>
    <w:rsid w:val="00993BC5"/>
    <w:rsid w:val="009A2412"/>
    <w:rsid w:val="009A2DDD"/>
    <w:rsid w:val="009A53CF"/>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0B11"/>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30A"/>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568C5"/>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2835"/>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43B50"/>
    <w:rsid w:val="00F44E75"/>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8" style="mso-width-relative:margin;mso-height-relative:margin" fillcolor="white" stroke="f">
      <v:fill color="white"/>
      <v:stroke on="f"/>
      <o:colormenu v:ext="edit" fillcolor="none" strokecolor="none"/>
    </o:shapedefaults>
    <o:shapelayout v:ext="edit">
      <o:idmap v:ext="edit" data="1,4,6,8,10,12,14,16,19,21"/>
      <o:rules v:ext="edit">
        <o:r id="V:Rule112" type="arc" idref="#_x0000_s12862"/>
        <o:r id="V:Rule113" type="arc" idref="#_x0000_s12864"/>
        <o:r id="V:Rule114" type="arc" idref="#_x0000_s12865"/>
        <o:r id="V:Rule115" type="arc" idref="#_x0000_s12867"/>
        <o:r id="V:Rule116" type="arc" idref="#_x0000_s12870"/>
        <o:r id="V:Rule117" type="arc" idref="#_x0000_s12874"/>
        <o:r id="V:Rule118" type="arc" idref="#_x0000_s12876"/>
        <o:r id="V:Rule119" type="arc" idref="#_x0000_s12877"/>
        <o:r id="V:Rule120" type="arc" idref="#_x0000_s12879"/>
        <o:r id="V:Rule121" type="arc" idref="#_x0000_s12882"/>
        <o:r id="V:Rule122" type="arc" idref="#_x0000_s12894"/>
        <o:r id="V:Rule123" type="arc" idref="#_x0000_s12895"/>
        <o:r id="V:Rule124" type="arc" idref="#_x0000_s12914"/>
        <o:r id="V:Rule125" type="arc" idref="#_x0000_s12915"/>
        <o:r id="V:Rule126" type="arc" idref="#_x0000_s12916"/>
        <o:r id="V:Rule127" type="arc" idref="#_x0000_s12917"/>
        <o:r id="V:Rule128" type="arc" idref="#_x0000_s12921"/>
        <o:r id="V:Rule129" type="arc" idref="#_x0000_s12922"/>
        <o:r id="V:Rule130" type="arc" idref="#_x0000_s12933"/>
        <o:r id="V:Rule131" type="arc" idref="#_x0000_s12934"/>
        <o:r id="V:Rule132" type="arc" idref="#_x0000_s12935"/>
        <o:r id="V:Rule133" type="arc" idref="#_x0000_s12936"/>
        <o:r id="V:Rule134" type="arc" idref="#_x0000_s12940"/>
        <o:r id="V:Rule135" type="arc" idref="#_x0000_s12941"/>
        <o:r id="V:Rule136" type="arc" idref="#_x0000_s12967"/>
        <o:r id="V:Rule137" type="arc" idref="#_x0000_s12968"/>
        <o:r id="V:Rule138" type="arc" idref="#_x0000_s12969"/>
        <o:r id="V:Rule139" type="arc" idref="#_x0000_s12970"/>
        <o:r id="V:Rule140" type="arc" idref="#_x0000_s12974"/>
        <o:r id="V:Rule141" type="arc" idref="#_x0000_s12975"/>
        <o:r id="V:Rule142" type="arc" idref="#_x0000_s12991"/>
        <o:r id="V:Rule143" type="arc" idref="#_x0000_s12992"/>
        <o:r id="V:Rule144" type="arc" idref="#_x0000_s12993"/>
        <o:r id="V:Rule145" type="arc" idref="#_x0000_s12994"/>
        <o:r id="V:Rule146" type="arc" idref="#_x0000_s12998"/>
        <o:r id="V:Rule147" type="arc" idref="#_x0000_s12999"/>
        <o:r id="V:Rule148" type="arc" idref="#_x0000_s13024"/>
        <o:r id="V:Rule149" type="arc" idref="#_x0000_s13025"/>
        <o:r id="V:Rule150" type="arc" idref="#_x0000_s13035"/>
        <o:r id="V:Rule151" type="arc" idref="#_x0000_s13036"/>
        <o:r id="V:Rule152" type="connector" idref="#_x0000_s22125"/>
        <o:r id="V:Rule153" type="connector" idref="#_x0000_s22157"/>
        <o:r id="V:Rule154" type="connector" idref="#_x0000_s21839"/>
        <o:r id="V:Rule155" type="connector" idref="#_x0000_s21704"/>
        <o:r id="V:Rule156" type="connector" idref="#_x0000_s21798"/>
        <o:r id="V:Rule157" type="connector" idref="#_x0000_s21808"/>
        <o:r id="V:Rule158" type="connector" idref="#_x0000_s21998">
          <o:proxy start="" idref="#_x0000_s22010" connectloc="1"/>
        </o:r>
        <o:r id="V:Rule159" type="connector" idref="#_x0000_s21827"/>
        <o:r id="V:Rule160" type="connector" idref="#_x0000_s22230"/>
        <o:r id="V:Rule161" type="connector" idref="#_x0000_s21801"/>
        <o:r id="V:Rule162" type="connector" idref="#_x0000_s22181">
          <o:proxy start="" idref="#_x0000_s22193" connectloc="1"/>
        </o:r>
        <o:r id="V:Rule163" type="connector" idref="#_x0000_s21799"/>
        <o:r id="V:Rule164" type="connector" idref="#_x0000_s22074">
          <o:proxy start="" idref="#_x0000_s22086" connectloc="1"/>
        </o:r>
        <o:r id="V:Rule165" type="connector" idref="#_x0000_s21731"/>
        <o:r id="V:Rule166" type="connector" idref="#_x0000_s21857"/>
        <o:r id="V:Rule167" type="connector" idref="#_x0000_s22156"/>
        <o:r id="V:Rule168" type="connector" idref="#_x0000_s22105">
          <o:proxy start="" idref="#_x0000_s22117" connectloc="1"/>
        </o:r>
        <o:r id="V:Rule169" type="connector" idref="#_x0000_s22155"/>
        <o:r id="V:Rule170" type="connector" idref="#_x0000_s21942"/>
        <o:r id="V:Rule171" type="connector" idref="#_x0000_s22229"/>
        <o:r id="V:Rule172" type="connector" idref="#_x0000_s22044"/>
        <o:r id="V:Rule173" type="connector" idref="#_x0000_s21687"/>
        <o:r id="V:Rule174" type="connector" idref="#_x0000_s21877"/>
        <o:r id="V:Rule175" type="connector" idref="#_x0000_s22014"/>
        <o:r id="V:Rule176" type="connector" idref="#_x0000_s21724"/>
        <o:r id="V:Rule177" type="connector" idref="#_x0000_s22089"/>
        <o:r id="V:Rule178" type="connector" idref="#_x0000_s21875"/>
        <o:r id="V:Rule179" type="connector" idref="#_x0000_s21952"/>
        <o:r id="V:Rule180" type="connector" idref="#_x0000_s21878"/>
        <o:r id="V:Rule181" type="connector" idref="#_x0000_s22228"/>
        <o:r id="V:Rule182" type="connector" idref="#_x0000_s22016"/>
        <o:r id="V:Rule183" type="connector" idref="#_x0000_s22150"/>
        <o:r id="V:Rule184" type="connector" idref="#_x0000_s21841"/>
        <o:r id="V:Rule185" type="connector" idref="#_x0000_s22019"/>
        <o:r id="V:Rule186" type="connector" idref="#_x0000_s22165"/>
        <o:r id="V:Rule187" type="connector" idref="#_x0000_s21911"/>
        <o:r id="V:Rule188" type="connector" idref="#_x0000_s21806"/>
        <o:r id="V:Rule189" type="connector" idref="#_x0000_s21764"/>
        <o:r id="V:Rule190" type="connector" idref="#_x0000_s22047"/>
        <o:r id="V:Rule191" type="connector" idref="#_x0000_s21949"/>
        <o:r id="V:Rule192" type="connector" idref="#_x0000_s22164"/>
        <o:r id="V:Rule193" type="connector" idref="#_x0000_s21884"/>
        <o:r id="V:Rule194" type="connector" idref="#_x0000_s21686"/>
        <o:r id="V:Rule195" type="connector" idref="#_x0000_s21760"/>
        <o:r id="V:Rule196" type="connector" idref="#_x0000_s21684"/>
        <o:r id="V:Rule197" type="connector" idref="#_x0000_s22227"/>
        <o:r id="V:Rule198" type="connector" idref="#_x0000_s22056"/>
        <o:r id="V:Rule199" type="connector" idref="#_x0000_s22232"/>
        <o:r id="V:Rule200" type="connector" idref="#_x0000_s22013"/>
        <o:r id="V:Rule201" type="connector" idref="#_x0000_s21837"/>
        <o:r id="V:Rule202" type="connector" idref="#_x0000_s21915"/>
        <o:r id="V:Rule203" type="connector" idref="#_x0000_s22058"/>
        <o:r id="V:Rule204" type="connector" idref="#_x0000_s21723"/>
        <o:r id="V:Rule205" type="connector" idref="#_x0000_s21967">
          <o:proxy start="" idref="#_x0000_s21979" connectloc="1"/>
        </o:r>
        <o:r id="V:Rule206" type="connector" idref="#_x0000_s22015"/>
        <o:r id="V:Rule207" type="connector" idref="#_x0000_s21800"/>
        <o:r id="V:Rule208" type="connector" idref="#_x0000_s21762"/>
        <o:r id="V:Rule209" type="connector" idref="#_x0000_s21936"/>
        <o:r id="V:Rule210" type="connector" idref="#_x0000_s22233"/>
        <o:r id="V:Rule211" type="connector" idref="#_x0000_s21937"/>
        <o:r id="V:Rule212" type="connector" idref="#_x0000_s22046"/>
        <o:r id="V:Rule213" type="connector" idref="#_x0000_s22055"/>
        <o:r id="V:Rule214" type="connector" idref="#_x0000_s21730"/>
        <o:r id="V:Rule215" type="connector" idref="#_x0000_s21882"/>
        <o:r id="V:Rule216" type="connector" idref="#_x0000_s21733"/>
        <o:r id="V:Rule217" type="connector" idref="#_x0000_s22151"/>
        <o:r id="V:Rule218" type="connector" idref="#_x0000_s22121"/>
        <o:r id="V:Rule219" type="connector" idref="#_x0000_s22123"/>
        <o:r id="V:Rule220" type="connector" idref="#_x0000_s21883"/>
        <o:r id="V:Rule221" type="connector" idref="#_x0000_s21751"/>
        <o:r id="V:Rule222" type="connector" idref="#_x0000_s22120"/>
        <o:r id="V:Rule223" type="connector" idref="#_x0000_s21838"/>
        <o:r id="V:Rule224" type="connector" idref="#_x0000_s22050"/>
        <o:r id="V:Rule225" type="connector" idref="#_x0000_s21809"/>
        <o:r id="V:Rule226" type="connector" idref="#_x0000_s22043"/>
        <o:r id="V:Rule227" type="connector" idref="#_x0000_s22196"/>
        <o:r id="V:Rule228" type="connector" idref="#_x0000_s21903"/>
        <o:r id="V:Rule229" type="connector" idref="#_x0000_s22154"/>
        <o:r id="V:Rule230" type="connector" idref="#_x0000_s22049"/>
        <o:r id="V:Rule231" type="connector" idref="#_x0000_s22153"/>
        <o:r id="V:Rule232" type="connector" idref="#_x0000_s21761"/>
        <o:r id="V:Rule233" type="connector" idref="#_x0000_s21948"/>
        <o:r id="V:Rule234" type="connector" idref="#_x0000_s21940"/>
        <o:r id="V:Rule235" type="connector" idref="#_x0000_s22018"/>
        <o:r id="V:Rule236" type="connector" idref="#_x0000_s21688"/>
        <o:r id="V:Rule237" type="connector" idref="#_x0000_s21950"/>
        <o:r id="V:Rule238" type="connector" idref="#_x0000_s22126"/>
        <o:r id="V:Rule239" type="connector" idref="#_x0000_s22048"/>
        <o:r id="V:Rule240" type="connector" idref="#_x0000_s21840"/>
        <o:r id="V:Rule241" type="connector" idref="#_x0000_s21941"/>
        <o:r id="V:Rule242" type="connector" idref="#_x0000_s21939"/>
        <o:r id="V:Rule243" type="connector" idref="#_x0000_s21685"/>
        <o:r id="V:Rule244" type="connector" idref="#_x0000_s21725"/>
        <o:r id="V:Rule245" type="connector" idref="#_x0000_s22057"/>
        <o:r id="V:Rule246" type="connector" idref="#_x0000_s21807"/>
        <o:r id="V:Rule247" type="connector" idref="#_x0000_s22163"/>
        <o:r id="V:Rule248" type="connector" idref="#_x0000_s21982"/>
        <o:r id="V:Rule249" type="connector" idref="#_x0000_s22162"/>
        <o:r id="V:Rule250" type="connector" idref="#_x0000_s21943"/>
        <o:r id="V:Rule251" type="connector" idref="#_x0000_s21732"/>
        <o:r id="V:Rule252" type="connector" idref="#_x0000_s21951"/>
        <o:r id="V:Rule253" type="connector" idref="#_x0000_s21763"/>
        <o:r id="V:Rule254" type="connector" idref="#_x0000_s22166"/>
        <o:r id="V:Rule255" type="connector" idref="#_x0000_s21780"/>
        <o:r id="V:Rule256" type="connector" idref="#_x0000_s22212">
          <o:proxy start="" idref="#_x0000_s22224" connectloc="1"/>
        </o:r>
        <o:r id="V:Rule257" type="connector" idref="#_x0000_s21876"/>
        <o:r id="V:Rule258" type="connector" idref="#_x0000_s21916"/>
        <o:r id="V:Rule259" type="connector" idref="#_x0000_s21722"/>
        <o:r id="V:Rule260" type="connector" idref="#_x0000_s22122"/>
        <o:r id="V:Rule261" type="connector" idref="#_x0000_s21885"/>
        <o:r id="V:Rule262" type="connector" idref="#_x0000_s22059"/>
      </o:rules>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14EC-4105-478F-B8C9-DA16718B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840</Words>
  <Characters>4621</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2013-04-25T16:38:00Z</dcterms:created>
  <dcterms:modified xsi:type="dcterms:W3CDTF">2013-04-25T16:38:00Z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