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6623" w14:textId="4017C589" w:rsidR="00327976" w:rsidRPr="00704554" w:rsidRDefault="00327976" w:rsidP="00AE6EF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562" w:tblpY="54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00"/>
        <w:gridCol w:w="1200"/>
        <w:gridCol w:w="1200"/>
        <w:gridCol w:w="1200"/>
        <w:gridCol w:w="1200"/>
        <w:gridCol w:w="1200"/>
        <w:gridCol w:w="1200"/>
      </w:tblGrid>
      <w:tr w:rsidR="00AE6EFB" w:rsidRPr="00704554" w14:paraId="1E1F8309" w14:textId="77777777" w:rsidTr="004C65B7">
        <w:trPr>
          <w:trHeight w:val="558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7D908E" w14:textId="1667FB0F" w:rsidR="00AE6EFB" w:rsidRPr="004C65B7" w:rsidRDefault="00DD6016" w:rsidP="00AE6EF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fr-CA"/>
              </w:rPr>
            </w:pPr>
            <w:r w:rsidRPr="004C65B7">
              <w:rPr>
                <w:rFonts w:eastAsia="Times New Roman" w:cstheme="minorHAnsi"/>
                <w:b/>
                <w:sz w:val="24"/>
                <w:lang w:eastAsia="fr-CA"/>
              </w:rPr>
              <w:t>TABLEAU D'AMORTISSEMENT</w:t>
            </w:r>
          </w:p>
        </w:tc>
      </w:tr>
      <w:tr w:rsidR="00AE6EFB" w:rsidRPr="00704554" w14:paraId="2F3848C3" w14:textId="77777777" w:rsidTr="00AE6EFB">
        <w:trPr>
          <w:trHeight w:val="63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B5E1" w14:textId="778F70B2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Le montant payé mensuellement (le capital et l’intérêt) par tranche </w:t>
            </w:r>
            <w:r>
              <w:rPr>
                <w:rFonts w:eastAsia="Times New Roman" w:cstheme="minorHAnsi"/>
                <w:color w:val="000000"/>
                <w:lang w:eastAsia="fr-CA"/>
              </w:rPr>
              <w:t>de 1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000 $ de prêt</w:t>
            </w:r>
          </w:p>
        </w:tc>
      </w:tr>
      <w:tr w:rsidR="00AE6EFB" w:rsidRPr="00704554" w14:paraId="46D534DE" w14:textId="77777777" w:rsidTr="00AE6EFB">
        <w:trPr>
          <w:trHeight w:val="57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4C3A62" w14:textId="08252435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Le taux d’intérêt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8776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1 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96DE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2 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BB102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3 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8DB4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4 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1048A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5 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08027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6 ans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5465E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7 ans</w:t>
            </w:r>
          </w:p>
        </w:tc>
      </w:tr>
      <w:tr w:rsidR="00AE6EFB" w:rsidRPr="00704554" w14:paraId="23E85272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9F11A" w14:textId="202391A0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0,50</w:t>
            </w:r>
            <w:r w:rsidR="00BD434C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6516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83,56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389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41,88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0B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27,99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47EB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21,05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CD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16,88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86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14,10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1C8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12,12  $ </w:t>
            </w:r>
          </w:p>
        </w:tc>
      </w:tr>
      <w:tr w:rsidR="00AE6EFB" w:rsidRPr="00704554" w14:paraId="317A5EC1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2AFB79B" w14:textId="35FEB25D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1,00</w:t>
            </w:r>
            <w:r w:rsidR="00BD434C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872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83,79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E450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42,10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BD69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28,21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31A5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21,26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23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17,09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6C3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14,32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926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12,33  $ </w:t>
            </w:r>
          </w:p>
        </w:tc>
      </w:tr>
      <w:tr w:rsidR="00AE6EFB" w:rsidRPr="00704554" w14:paraId="727D476A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91CEF5" w14:textId="4E5A6614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1,50</w:t>
            </w:r>
            <w:r w:rsidR="00BD434C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6A5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84,02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5810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42,32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356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28,43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973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21,48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214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17,31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63C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14,53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B1F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12,55  $ </w:t>
            </w:r>
          </w:p>
        </w:tc>
      </w:tr>
      <w:tr w:rsidR="00AE6EFB" w:rsidRPr="00704554" w14:paraId="62E6FDEB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29A2EC" w14:textId="2D679120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2,00</w:t>
            </w:r>
            <w:r w:rsidR="00BD434C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037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84,24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9E63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42,54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CD9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28,64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55A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21,70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35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17,53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0BA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14,75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29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12,77  $ </w:t>
            </w:r>
          </w:p>
        </w:tc>
      </w:tr>
      <w:tr w:rsidR="00AE6EFB" w:rsidRPr="00704554" w14:paraId="5B462853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A817E2" w14:textId="0D686CBE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2,50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0814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84,47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ABFA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42,32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EF4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28,86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4E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21,92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FF4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17,75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94B0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14,97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DB6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12,99  $ </w:t>
            </w:r>
          </w:p>
        </w:tc>
      </w:tr>
      <w:tr w:rsidR="00AE6EFB" w:rsidRPr="00704554" w14:paraId="1A7BB0B7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85DD4F" w14:textId="7A206DBE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3,00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DB6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84,70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8C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42,98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42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29,08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F9C9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22,14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5C0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17,97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415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15,19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C8A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13,21  $ </w:t>
            </w:r>
          </w:p>
        </w:tc>
      </w:tr>
      <w:tr w:rsidR="00AE6EFB" w:rsidRPr="00704554" w14:paraId="5653D2F8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37295C" w14:textId="491EFF1E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3,50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6FD5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84,93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2E2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43,21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281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29,30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AC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21,92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401B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18,19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1B89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15,42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146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13,44  $ </w:t>
            </w:r>
          </w:p>
        </w:tc>
      </w:tr>
      <w:tr w:rsidR="00AE6EFB" w:rsidRPr="00704554" w14:paraId="72EB9482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D15C77" w14:textId="452E0DB8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4,00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26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85,16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F5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43,43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409B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29,53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D6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22,58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31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18,42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728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15,65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5E1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13,67  $ </w:t>
            </w:r>
          </w:p>
        </w:tc>
      </w:tr>
      <w:tr w:rsidR="00AE6EFB" w:rsidRPr="00704554" w14:paraId="6FEBC80C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AD3E9B" w14:textId="12D1344C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4,50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920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85,39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37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43,65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F685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29,75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1873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22,81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95D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18,65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4A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15,88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F3A5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13,90  $ </w:t>
            </w:r>
          </w:p>
        </w:tc>
      </w:tr>
      <w:tr w:rsidR="00AE6EFB" w:rsidRPr="00704554" w14:paraId="4C67A385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665CA9" w14:textId="7ED00306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5,00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933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85,62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ED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43,88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11BA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29,98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98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23,03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F2A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18,87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F91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16,11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929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14,14  $ </w:t>
            </w:r>
          </w:p>
        </w:tc>
      </w:tr>
      <w:tr w:rsidR="00AE6EFB" w:rsidRPr="00704554" w14:paraId="72B7831B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F90347" w14:textId="0D10FEF5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5,50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8C16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85,85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2B44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44,10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B28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30,20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FBB9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23,36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CD6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19,10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056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16,34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548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14,37  $ </w:t>
            </w:r>
          </w:p>
        </w:tc>
      </w:tr>
      <w:tr w:rsidR="00AE6EFB" w:rsidRPr="00704554" w14:paraId="0736012A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2D9381" w14:textId="6011C78E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6,00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768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86,07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21D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44,33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E8A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30,43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73C5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23,49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926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19,34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039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16,58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A69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14,61  $ </w:t>
            </w:r>
          </w:p>
        </w:tc>
      </w:tr>
      <w:tr w:rsidR="00AE6EFB" w:rsidRPr="00704554" w14:paraId="7EC1FD91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D75EBB" w14:textId="25218886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6,50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7CD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86,30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EB1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44,56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6E6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30,66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7DF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23,72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650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19,57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C3C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16,81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BCC1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14,85  $ </w:t>
            </w:r>
          </w:p>
        </w:tc>
      </w:tr>
      <w:tr w:rsidR="00AE6EFB" w:rsidRPr="00704554" w14:paraId="55B0D181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29B27C" w14:textId="127F52C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7,00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475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86,53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BE0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44,78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0230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30,88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B7A3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23,95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E00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19,81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486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17,05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916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15,01  $ </w:t>
            </w:r>
          </w:p>
        </w:tc>
      </w:tr>
      <w:tr w:rsidR="00AE6EFB" w:rsidRPr="00704554" w14:paraId="0E105B4E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622AC2" w14:textId="39974475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7,50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601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86,76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554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45,01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EB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31,11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E959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24,19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CB8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20,05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B57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17,29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C86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15,34  $ </w:t>
            </w:r>
          </w:p>
        </w:tc>
      </w:tr>
      <w:tr w:rsidR="00AE6EFB" w:rsidRPr="00704554" w14:paraId="657B5FC7" w14:textId="77777777" w:rsidTr="00AE6EFB">
        <w:trPr>
          <w:trHeight w:val="624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8B8519" w14:textId="7B29FDC3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>8,00</w:t>
            </w:r>
            <w:r w:rsidR="00113DEE">
              <w:rPr>
                <w:rFonts w:eastAsia="Times New Roman" w:cstheme="minorHAnsi"/>
                <w:color w:val="000000"/>
                <w:lang w:eastAsia="fr-CA"/>
              </w:rPr>
              <w:t xml:space="preserve"> </w:t>
            </w:r>
            <w:r w:rsidRPr="00704554">
              <w:rPr>
                <w:rFonts w:eastAsia="Times New Roman" w:cstheme="minorHAnsi"/>
                <w:color w:val="000000"/>
                <w:lang w:eastAsia="fr-CA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C7AE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86,99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2F82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45,24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6B24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31,34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008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24,42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C4BC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20,28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43F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17,54  $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99C8" w14:textId="77777777" w:rsidR="00AE6EFB" w:rsidRPr="00704554" w:rsidRDefault="00AE6EFB" w:rsidP="00AE6E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fr-CA"/>
              </w:rPr>
            </w:pPr>
            <w:r w:rsidRPr="00704554">
              <w:rPr>
                <w:rFonts w:eastAsia="Times New Roman" w:cstheme="minorHAnsi"/>
                <w:color w:val="000000"/>
                <w:lang w:eastAsia="fr-CA"/>
              </w:rPr>
              <w:t xml:space="preserve">15,59  $ </w:t>
            </w:r>
          </w:p>
        </w:tc>
      </w:tr>
    </w:tbl>
    <w:p w14:paraId="4F38A7B0" w14:textId="3357B5DB" w:rsidR="007551F2" w:rsidRDefault="007551F2" w:rsidP="00AE6EFB"/>
    <w:p w14:paraId="21D90996" w14:textId="77777777" w:rsidR="007551F2" w:rsidRPr="007551F2" w:rsidRDefault="007551F2" w:rsidP="007551F2"/>
    <w:p w14:paraId="385DA71E" w14:textId="77777777" w:rsidR="007551F2" w:rsidRPr="007551F2" w:rsidRDefault="007551F2" w:rsidP="007551F2"/>
    <w:p w14:paraId="7FA47A7F" w14:textId="77777777" w:rsidR="007551F2" w:rsidRPr="007551F2" w:rsidRDefault="007551F2" w:rsidP="007551F2"/>
    <w:p w14:paraId="6270555E" w14:textId="77777777" w:rsidR="007551F2" w:rsidRPr="007551F2" w:rsidRDefault="007551F2" w:rsidP="007551F2"/>
    <w:p w14:paraId="1C2EF49F" w14:textId="77777777" w:rsidR="007551F2" w:rsidRPr="007551F2" w:rsidRDefault="007551F2" w:rsidP="007551F2"/>
    <w:p w14:paraId="3C521EB8" w14:textId="77777777" w:rsidR="007551F2" w:rsidRPr="007551F2" w:rsidRDefault="007551F2" w:rsidP="007551F2"/>
    <w:p w14:paraId="554D4E77" w14:textId="77777777" w:rsidR="007551F2" w:rsidRPr="007551F2" w:rsidRDefault="007551F2" w:rsidP="007551F2"/>
    <w:p w14:paraId="4118797B" w14:textId="77777777" w:rsidR="007551F2" w:rsidRPr="007551F2" w:rsidRDefault="007551F2" w:rsidP="007551F2"/>
    <w:p w14:paraId="0C0B0E44" w14:textId="77777777" w:rsidR="007551F2" w:rsidRPr="007551F2" w:rsidRDefault="007551F2" w:rsidP="007551F2"/>
    <w:p w14:paraId="664F3EC1" w14:textId="77777777" w:rsidR="007551F2" w:rsidRPr="007551F2" w:rsidRDefault="007551F2" w:rsidP="007551F2"/>
    <w:p w14:paraId="46E3DB6B" w14:textId="77777777" w:rsidR="007551F2" w:rsidRPr="007551F2" w:rsidRDefault="007551F2" w:rsidP="007551F2"/>
    <w:p w14:paraId="07BC22C8" w14:textId="77777777" w:rsidR="007551F2" w:rsidRPr="007551F2" w:rsidRDefault="007551F2" w:rsidP="007551F2"/>
    <w:p w14:paraId="2367097C" w14:textId="77777777" w:rsidR="007551F2" w:rsidRPr="007551F2" w:rsidRDefault="007551F2" w:rsidP="007551F2"/>
    <w:p w14:paraId="318A9EE4" w14:textId="77777777" w:rsidR="007551F2" w:rsidRPr="007551F2" w:rsidRDefault="007551F2" w:rsidP="007551F2"/>
    <w:p w14:paraId="1474521D" w14:textId="77777777" w:rsidR="007551F2" w:rsidRPr="007551F2" w:rsidRDefault="007551F2" w:rsidP="007551F2"/>
    <w:p w14:paraId="194BFB94" w14:textId="77777777" w:rsidR="007551F2" w:rsidRPr="007551F2" w:rsidRDefault="007551F2" w:rsidP="007551F2"/>
    <w:p w14:paraId="60A5AF18" w14:textId="77777777" w:rsidR="007551F2" w:rsidRPr="007551F2" w:rsidRDefault="007551F2" w:rsidP="007551F2"/>
    <w:p w14:paraId="2B057A6F" w14:textId="77777777" w:rsidR="007551F2" w:rsidRPr="007551F2" w:rsidRDefault="007551F2" w:rsidP="007551F2"/>
    <w:p w14:paraId="2D70545B" w14:textId="77777777" w:rsidR="007551F2" w:rsidRPr="007551F2" w:rsidRDefault="007551F2" w:rsidP="007551F2"/>
    <w:p w14:paraId="24A6A031" w14:textId="77777777" w:rsidR="007551F2" w:rsidRPr="007551F2" w:rsidRDefault="007551F2" w:rsidP="007551F2"/>
    <w:p w14:paraId="19A6C9EB" w14:textId="77777777" w:rsidR="007551F2" w:rsidRPr="007551F2" w:rsidRDefault="007551F2" w:rsidP="007551F2"/>
    <w:p w14:paraId="59619EB2" w14:textId="77777777" w:rsidR="007551F2" w:rsidRPr="007551F2" w:rsidRDefault="007551F2" w:rsidP="007551F2"/>
    <w:p w14:paraId="7A2625F3" w14:textId="77777777" w:rsidR="007551F2" w:rsidRPr="007551F2" w:rsidRDefault="007551F2" w:rsidP="007551F2"/>
    <w:p w14:paraId="46E86A99" w14:textId="6CE149C9" w:rsidR="004737A6" w:rsidRPr="007551F2" w:rsidRDefault="007551F2" w:rsidP="00DA0216">
      <w:pPr>
        <w:tabs>
          <w:tab w:val="left" w:pos="1123"/>
          <w:tab w:val="left" w:pos="3734"/>
        </w:tabs>
      </w:pPr>
      <w:r>
        <w:tab/>
      </w:r>
      <w:bookmarkStart w:id="0" w:name="_GoBack"/>
      <w:bookmarkEnd w:id="0"/>
      <w:r w:rsidR="00DA0216">
        <w:tab/>
      </w:r>
    </w:p>
    <w:sectPr w:rsidR="004737A6" w:rsidRPr="007551F2" w:rsidSect="00327976">
      <w:headerReference w:type="default" r:id="rId7"/>
      <w:footerReference w:type="default" r:id="rId8"/>
      <w:pgSz w:w="12240" w:h="15840"/>
      <w:pgMar w:top="720" w:right="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98F51" w14:textId="77777777" w:rsidR="001D7B7C" w:rsidRDefault="001D7B7C" w:rsidP="00295F53">
      <w:pPr>
        <w:spacing w:after="0" w:line="240" w:lineRule="auto"/>
      </w:pPr>
      <w:r>
        <w:separator/>
      </w:r>
    </w:p>
  </w:endnote>
  <w:endnote w:type="continuationSeparator" w:id="0">
    <w:p w14:paraId="1F21E48E" w14:textId="77777777" w:rsidR="001D7B7C" w:rsidRDefault="001D7B7C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F357" w14:textId="7F958016" w:rsidR="007551F2" w:rsidRDefault="007551F2" w:rsidP="007551F2">
    <w:pPr>
      <w:pStyle w:val="Pieddepage"/>
      <w:tabs>
        <w:tab w:val="clear" w:pos="9360"/>
      </w:tabs>
      <w:ind w:right="839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52F637" wp14:editId="05307D92">
              <wp:simplePos x="0" y="0"/>
              <wp:positionH relativeFrom="margin">
                <wp:align>left</wp:align>
              </wp:positionH>
              <wp:positionV relativeFrom="paragraph">
                <wp:posOffset>-71120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60C64E" w14:textId="692EAE5B" w:rsidR="007551F2" w:rsidRPr="000C732C" w:rsidRDefault="007551F2" w:rsidP="007551F2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E</w:t>
                          </w:r>
                          <w:r w:rsidRPr="000C732C">
                            <w:rPr>
                              <w:sz w:val="20"/>
                            </w:rPr>
                            <w:t>, 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DA0216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45A465AB" w14:textId="77777777" w:rsidR="007551F2" w:rsidRPr="000C732C" w:rsidRDefault="007551F2" w:rsidP="007551F2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2F6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-5.6pt;width:402.3pt;height:27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" filled="f" stroked="f" strokeweight=".5pt">
              <v:textbox>
                <w:txbxContent>
                  <w:p w14:paraId="3260C64E" w14:textId="692EAE5B" w:rsidR="007551F2" w:rsidRPr="000C732C" w:rsidRDefault="007551F2" w:rsidP="007551F2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E</w:t>
                    </w:r>
                    <w:r w:rsidRPr="000C732C">
                      <w:rPr>
                        <w:sz w:val="20"/>
                      </w:rPr>
                      <w:t>, 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DA0216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45A465AB" w14:textId="77777777" w:rsidR="007551F2" w:rsidRPr="000C732C" w:rsidRDefault="007551F2" w:rsidP="007551F2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E4BA4C" wp14:editId="6F2C8691">
              <wp:simplePos x="0" y="0"/>
              <wp:positionH relativeFrom="margin">
                <wp:posOffset>0</wp:posOffset>
              </wp:positionH>
              <wp:positionV relativeFrom="paragraph">
                <wp:posOffset>-75780</wp:posOffset>
              </wp:positionV>
              <wp:extent cx="6730210" cy="15379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4DE8D24" id="Straight Connector 6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5.95pt" to="529.9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DA0216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68B8E" w14:textId="77777777" w:rsidR="001D7B7C" w:rsidRDefault="001D7B7C" w:rsidP="00295F53">
      <w:pPr>
        <w:spacing w:after="0" w:line="240" w:lineRule="auto"/>
      </w:pPr>
      <w:r>
        <w:separator/>
      </w:r>
    </w:p>
  </w:footnote>
  <w:footnote w:type="continuationSeparator" w:id="0">
    <w:p w14:paraId="49DC92CC" w14:textId="77777777" w:rsidR="001D7B7C" w:rsidRDefault="001D7B7C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F9E2" w14:textId="4D0B3A63" w:rsidR="00AE6EFB" w:rsidRDefault="00AE6EFB" w:rsidP="00AE6EFB">
    <w:pPr>
      <w:pStyle w:val="En-tte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92DAF3" wp14:editId="10C47F7C">
              <wp:simplePos x="0" y="0"/>
              <wp:positionH relativeFrom="column">
                <wp:posOffset>6231255</wp:posOffset>
              </wp:positionH>
              <wp:positionV relativeFrom="paragraph">
                <wp:posOffset>27305</wp:posOffset>
              </wp:positionV>
              <wp:extent cx="1138555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555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F088F98" id="Rectangle 1" o:spid="_x0000_s1026" style="position:absolute;margin-left:490.65pt;margin-top:2.15pt;width:89.6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" fillcolor="#069" stroked="f" strokeweight="1pt"/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76B476" wp14:editId="3A37FBD2">
              <wp:simplePos x="0" y="0"/>
              <wp:positionH relativeFrom="column">
                <wp:posOffset>6271260</wp:posOffset>
              </wp:positionH>
              <wp:positionV relativeFrom="paragraph">
                <wp:posOffset>-6350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72793" w14:textId="77777777" w:rsidR="00AE6EFB" w:rsidRPr="00295F53" w:rsidRDefault="00AE6EFB" w:rsidP="00AE6EFB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76B47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493.8pt;margin-top:-.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AzDi+D4gAAAAoBAAAPAAAAAAAA&#10;AAAAAAAAAI0EAABkcnMvZG93bnJldi54bWxQSwUGAAAAAAQABADzAAAAnAUAAAAA&#10;" filled="f" stroked="f" strokeweight=".5pt">
              <v:textbox>
                <w:txbxContent>
                  <w:p w14:paraId="0A472793" w14:textId="77777777" w:rsidR="00AE6EFB" w:rsidRPr="00295F53" w:rsidRDefault="00AE6EFB" w:rsidP="00AE6EFB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>
                      <w:rPr>
                        <w:color w:val="FFFFFF" w:themeColor="background1"/>
                        <w:sz w:val="28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C9858" wp14:editId="4279156E">
              <wp:simplePos x="0" y="0"/>
              <wp:positionH relativeFrom="column">
                <wp:posOffset>1270</wp:posOffset>
              </wp:positionH>
              <wp:positionV relativeFrom="paragraph">
                <wp:posOffset>210185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E2A99AD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55pt" to="493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" strokecolor="#069" strokeweight="1.5pt">
              <v:stroke joinstyle="miter"/>
            </v:lin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C321E9" wp14:editId="099BD6C2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07B132" id="Connecteur droit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DD6016" w:rsidRPr="00DD6016">
      <w:rPr>
        <w:noProof/>
        <w:lang w:eastAsia="en-CA"/>
      </w:rPr>
      <w:t xml:space="preserve"> </w:t>
    </w:r>
    <w:r w:rsidR="00A80213">
      <w:rPr>
        <w:noProof/>
        <w:lang w:eastAsia="en-CA"/>
      </w:rPr>
      <w:t>Le t</w:t>
    </w:r>
    <w:r w:rsidR="007551F2">
      <w:rPr>
        <w:noProof/>
        <w:lang w:eastAsia="en-CA"/>
      </w:rPr>
      <w:t>ableau d’amortissement</w:t>
    </w:r>
  </w:p>
  <w:p w14:paraId="7C40A5AC" w14:textId="1428FBC4" w:rsidR="00DD2A3F" w:rsidRPr="00DD2A3F" w:rsidRDefault="00DA0216">
    <w:pPr>
      <w:pStyle w:val="En-tte"/>
    </w:pPr>
  </w:p>
  <w:p w14:paraId="5720A4F4" w14:textId="77777777" w:rsidR="00DD2A3F" w:rsidRPr="00DD2A3F" w:rsidRDefault="00DA02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83697"/>
    <w:rsid w:val="00103F5D"/>
    <w:rsid w:val="00113DEE"/>
    <w:rsid w:val="00137B51"/>
    <w:rsid w:val="001C3EE9"/>
    <w:rsid w:val="001D7B7C"/>
    <w:rsid w:val="00221863"/>
    <w:rsid w:val="0023221B"/>
    <w:rsid w:val="00295F53"/>
    <w:rsid w:val="002E1251"/>
    <w:rsid w:val="00327976"/>
    <w:rsid w:val="00360504"/>
    <w:rsid w:val="00443253"/>
    <w:rsid w:val="0046669B"/>
    <w:rsid w:val="004737A6"/>
    <w:rsid w:val="004C65B7"/>
    <w:rsid w:val="00514841"/>
    <w:rsid w:val="005D7D0D"/>
    <w:rsid w:val="005E21C2"/>
    <w:rsid w:val="00704554"/>
    <w:rsid w:val="007551F2"/>
    <w:rsid w:val="007761CB"/>
    <w:rsid w:val="007A6D1F"/>
    <w:rsid w:val="007D13B2"/>
    <w:rsid w:val="00863BA5"/>
    <w:rsid w:val="0099232A"/>
    <w:rsid w:val="009D54D3"/>
    <w:rsid w:val="00A35FFE"/>
    <w:rsid w:val="00A80213"/>
    <w:rsid w:val="00AE6EFB"/>
    <w:rsid w:val="00B763CA"/>
    <w:rsid w:val="00BD434C"/>
    <w:rsid w:val="00C30DEF"/>
    <w:rsid w:val="00C67C54"/>
    <w:rsid w:val="00CC3303"/>
    <w:rsid w:val="00CF2205"/>
    <w:rsid w:val="00D87F38"/>
    <w:rsid w:val="00DA0216"/>
    <w:rsid w:val="00DD6016"/>
    <w:rsid w:val="00E5634A"/>
    <w:rsid w:val="00F51454"/>
    <w:rsid w:val="00F5237F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F2EF12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2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87F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7F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7F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87F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87F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3</cp:revision>
  <cp:lastPrinted>2018-03-25T14:04:00Z</cp:lastPrinted>
  <dcterms:created xsi:type="dcterms:W3CDTF">2018-06-19T20:27:00Z</dcterms:created>
  <dcterms:modified xsi:type="dcterms:W3CDTF">2018-11-17T21:08:00Z</dcterms:modified>
</cp:coreProperties>
</file>