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>2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6B0DCE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 pour des modes de vie sains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F3184C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B94056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6B0DCE" w:rsidP="00597062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597062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2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2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0930EC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0930EC">
              <w:rPr>
                <w:b/>
                <w:lang w:val="fr-CA"/>
              </w:rPr>
              <w:t>Prise de décisions pour la santé et le bien-être</w:t>
            </w:r>
          </w:p>
          <w:p w:rsidR="000B2CB7" w:rsidRPr="004452E0" w:rsidRDefault="004452E0" w:rsidP="00A67F74">
            <w:pPr>
              <w:rPr>
                <w:i/>
                <w:lang w:val="fr-CA"/>
              </w:rPr>
            </w:pPr>
            <w:r w:rsidRPr="000930EC">
              <w:rPr>
                <w:i/>
                <w:lang w:val="fr-CA" w:bidi="fr-CA"/>
              </w:rPr>
              <w:t xml:space="preserve">Utilisation initiale des aptitudes  à prendre des décisions et résoudre des problèmes concernant la santé et le </w:t>
            </w:r>
            <w:r w:rsidR="00597062">
              <w:rPr>
                <w:i/>
                <w:lang w:val="fr-CA" w:bidi="fr-CA"/>
              </w:rPr>
              <w:t xml:space="preserve">     </w:t>
            </w:r>
            <w:r w:rsidRPr="000930EC">
              <w:rPr>
                <w:i/>
                <w:lang w:val="fr-CA" w:bidi="fr-CA"/>
              </w:rPr>
              <w:t>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0930EC" w:rsidRDefault="00651D18" w:rsidP="00651D18">
            <w:pPr>
              <w:rPr>
                <w:rFonts w:eastAsia="Times New Roman"/>
                <w:b/>
                <w:sz w:val="20"/>
                <w:szCs w:val="20"/>
                <w:lang w:val="fr-CA"/>
              </w:rPr>
            </w:pPr>
            <w:r w:rsidRPr="000930EC">
              <w:rPr>
                <w:b/>
                <w:sz w:val="20"/>
                <w:szCs w:val="20"/>
                <w:lang w:val="fr-CA"/>
              </w:rPr>
              <w:t>Sécurité personnelle et des autres</w:t>
            </w:r>
          </w:p>
          <w:p w:rsidR="000B2CB7" w:rsidRPr="004452E0" w:rsidRDefault="004452E0" w:rsidP="006723ED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Identification des moyens de rester en sécurité et d’obtenir de l’aide en ligne, au foyer, à l’école et dans la communauté.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Identification des sentiments et des émotions associés à l’anxiété et exploration des moyens de détendre l’esprit et le corps</w:t>
            </w:r>
            <w:r w:rsidR="00597062">
              <w:rPr>
                <w:i/>
                <w:lang w:val="fr-CA" w:bidi="fr-CA"/>
              </w:rPr>
              <w:t>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1621EE">
              <w:rPr>
                <w:b/>
                <w:lang w:val="fr-CA" w:bidi="fr-CA"/>
              </w:rPr>
              <w:t>s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Compréhension des pratiques quotidiennes de maintien d’une bonne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 xml:space="preserve">Compréhension du </w:t>
            </w:r>
            <w:r w:rsidRPr="00597062">
              <w:rPr>
                <w:i/>
                <w:u w:val="single"/>
                <w:lang w:val="fr-CA" w:bidi="fr-CA"/>
              </w:rPr>
              <w:t>Guide alimentaire canadien</w:t>
            </w:r>
            <w:r w:rsidRPr="004452E0">
              <w:rPr>
                <w:i/>
                <w:lang w:val="fr-CA" w:bidi="fr-CA"/>
              </w:rPr>
              <w:t xml:space="preserve"> et de la fonction des groupes alimentaires pour la croissance et le développement.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B9405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  <w:r w:rsidR="000930EC">
              <w:rPr>
                <w:b/>
                <w:sz w:val="20"/>
                <w:szCs w:val="20"/>
                <w:lang w:val="fr-CA" w:bidi="fr-CA"/>
              </w:rPr>
              <w:t xml:space="preserve"> (aucun RAS en 2</w:t>
            </w:r>
            <w:r w:rsidR="000930EC" w:rsidRPr="000930EC">
              <w:rPr>
                <w:b/>
                <w:sz w:val="20"/>
                <w:szCs w:val="20"/>
                <w:vertAlign w:val="superscript"/>
                <w:lang w:val="fr-CA" w:bidi="fr-CA"/>
              </w:rPr>
              <w:t>e</w:t>
            </w:r>
            <w:r w:rsidR="000930EC">
              <w:rPr>
                <w:b/>
                <w:sz w:val="20"/>
                <w:szCs w:val="20"/>
                <w:lang w:val="fr-CA" w:bidi="fr-CA"/>
              </w:rPr>
              <w:t xml:space="preserve"> année)</w:t>
            </w:r>
          </w:p>
          <w:p w:rsidR="000B2CB7" w:rsidRPr="000930EC" w:rsidRDefault="004452E0" w:rsidP="00A67F74">
            <w:pPr>
              <w:rPr>
                <w:b/>
                <w:sz w:val="20"/>
                <w:szCs w:val="20"/>
                <w:lang w:val="fr-CA"/>
              </w:rPr>
            </w:pPr>
            <w:r w:rsidRPr="000930EC">
              <w:rPr>
                <w:i/>
                <w:sz w:val="20"/>
                <w:szCs w:val="20"/>
                <w:lang w:val="fr-CA" w:bidi="fr-CA"/>
              </w:rPr>
              <w:t>Démonstration des habiletés d’évitement et de refus dans le cadre de situations types concernant la consommation de substances dangereuses ou inconnues.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B94056" w:rsidTr="000930EC">
        <w:trPr>
          <w:trHeight w:val="1772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</w:p>
          <w:p w:rsidR="000B2CB7" w:rsidRPr="004452E0" w:rsidRDefault="004452E0" w:rsidP="00A67F74">
            <w:pPr>
              <w:rPr>
                <w:i/>
                <w:lang w:val="fr-CA"/>
              </w:rPr>
            </w:pPr>
            <w:r w:rsidRPr="004452E0">
              <w:rPr>
                <w:i/>
                <w:lang w:val="fr-CA" w:bidi="fr-CA"/>
              </w:rPr>
              <w:t>Emploi d’un langage approprié pour discuter des responsabilités reliées à la croissance et au développement humains.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1C" w:rsidRDefault="005D671C" w:rsidP="002051A2">
      <w:pPr>
        <w:spacing w:after="0" w:line="240" w:lineRule="auto"/>
      </w:pPr>
      <w:r>
        <w:separator/>
      </w:r>
    </w:p>
  </w:endnote>
  <w:end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1C" w:rsidRDefault="005D671C" w:rsidP="002051A2">
      <w:pPr>
        <w:spacing w:after="0" w:line="240" w:lineRule="auto"/>
      </w:pPr>
      <w:r>
        <w:separator/>
      </w:r>
    </w:p>
  </w:footnote>
  <w:foot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16A2A"/>
    <w:rsid w:val="000253BF"/>
    <w:rsid w:val="000354C1"/>
    <w:rsid w:val="000730A4"/>
    <w:rsid w:val="00092BE9"/>
    <w:rsid w:val="000930EC"/>
    <w:rsid w:val="000B0463"/>
    <w:rsid w:val="000B2CB7"/>
    <w:rsid w:val="000D2649"/>
    <w:rsid w:val="000D479C"/>
    <w:rsid w:val="000F502E"/>
    <w:rsid w:val="00122B5B"/>
    <w:rsid w:val="00123C5F"/>
    <w:rsid w:val="001621EE"/>
    <w:rsid w:val="00162F5E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15D8"/>
    <w:rsid w:val="00324B7E"/>
    <w:rsid w:val="00327344"/>
    <w:rsid w:val="003856F3"/>
    <w:rsid w:val="003D3A4B"/>
    <w:rsid w:val="003E7852"/>
    <w:rsid w:val="003F47E4"/>
    <w:rsid w:val="0042475D"/>
    <w:rsid w:val="00437E56"/>
    <w:rsid w:val="004452E0"/>
    <w:rsid w:val="00446A42"/>
    <w:rsid w:val="0046095B"/>
    <w:rsid w:val="00496FA1"/>
    <w:rsid w:val="004D2CAC"/>
    <w:rsid w:val="004F7B87"/>
    <w:rsid w:val="00524D15"/>
    <w:rsid w:val="00597062"/>
    <w:rsid w:val="005D671C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B0DCE"/>
    <w:rsid w:val="007852C7"/>
    <w:rsid w:val="007B2DDB"/>
    <w:rsid w:val="007B7076"/>
    <w:rsid w:val="007B7EFC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614C"/>
    <w:rsid w:val="00A3143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AF774C"/>
    <w:rsid w:val="00B54B94"/>
    <w:rsid w:val="00B55330"/>
    <w:rsid w:val="00B741E7"/>
    <w:rsid w:val="00B853F6"/>
    <w:rsid w:val="00B94056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B7545"/>
    <w:rsid w:val="00DE294E"/>
    <w:rsid w:val="00E020CA"/>
    <w:rsid w:val="00E039E3"/>
    <w:rsid w:val="00E37AB9"/>
    <w:rsid w:val="00E94B77"/>
    <w:rsid w:val="00EB7369"/>
    <w:rsid w:val="00F3184C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deux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2016-10-31T16:14:00Z</dcterms:created>
  <dcterms:modified xsi:type="dcterms:W3CDTF">2016-10-31T16:14:00Z</dcterms:modified>
</cp:coreProperties>
</file>