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85" w:rsidRPr="006031CF" w:rsidRDefault="002C3E85" w:rsidP="002C3E85">
      <w:pPr>
        <w:pStyle w:val="Heading3"/>
        <w:jc w:val="center"/>
        <w:rPr>
          <w:b w:val="0"/>
          <w:noProof/>
          <w:sz w:val="32"/>
          <w:szCs w:val="32"/>
        </w:rPr>
      </w:pPr>
      <w:bookmarkStart w:id="0" w:name="_GoBack"/>
      <w:bookmarkEnd w:id="0"/>
      <w:r w:rsidRPr="006031CF">
        <w:rPr>
          <w:sz w:val="32"/>
          <w:szCs w:val="32"/>
          <w:u w:val="single"/>
        </w:rPr>
        <w:t>OSTÉOGENÈSE IMPARFAITE</w:t>
      </w:r>
    </w:p>
    <w:p w:rsidR="002C3E85" w:rsidRPr="006031CF" w:rsidRDefault="002C3E85" w:rsidP="002C3E85">
      <w:pPr>
        <w:jc w:val="center"/>
        <w:rPr>
          <w:rFonts w:ascii="Arial" w:hAnsi="Arial" w:cs="Arial"/>
          <w:noProof/>
        </w:rPr>
      </w:pPr>
      <w:r w:rsidRPr="006031CF">
        <w:rPr>
          <w:rFonts w:ascii="Arial" w:hAnsi="Arial"/>
          <w:b/>
          <w:u w:val="single"/>
        </w:rPr>
        <w:t>Enfants d</w:t>
      </w:r>
      <w:r w:rsidR="006031CF">
        <w:rPr>
          <w:rFonts w:ascii="Arial" w:hAnsi="Arial"/>
          <w:b/>
          <w:u w:val="single"/>
        </w:rPr>
        <w:t>’</w:t>
      </w:r>
      <w:r w:rsidRPr="006031CF">
        <w:rPr>
          <w:rFonts w:ascii="Arial" w:hAnsi="Arial"/>
          <w:b/>
          <w:u w:val="single"/>
        </w:rPr>
        <w:t>âge scolaire</w:t>
      </w:r>
    </w:p>
    <w:p w:rsidR="002C3E85" w:rsidRPr="006031CF" w:rsidRDefault="002C3E85" w:rsidP="002C3E85">
      <w:pPr>
        <w:pStyle w:val="BodyText"/>
        <w:rPr>
          <w:rFonts w:ascii="Arial" w:hAnsi="Arial" w:cs="Arial"/>
          <w:b/>
          <w:noProof/>
          <w:sz w:val="20"/>
        </w:rPr>
      </w:pPr>
    </w:p>
    <w:p w:rsidR="002C3E85" w:rsidRPr="006031CF" w:rsidRDefault="002C3E85" w:rsidP="002C3E85">
      <w:pPr>
        <w:rPr>
          <w:rFonts w:ascii="Arial" w:hAnsi="Arial" w:cs="Arial"/>
          <w:iCs/>
          <w:noProof/>
          <w:sz w:val="22"/>
          <w:szCs w:val="22"/>
        </w:rPr>
      </w:pPr>
      <w:r w:rsidRPr="006031CF">
        <w:rPr>
          <w:rFonts w:ascii="Arial" w:hAnsi="Arial"/>
          <w:iCs/>
          <w:sz w:val="22"/>
          <w:szCs w:val="22"/>
        </w:rPr>
        <w:t>L</w:t>
      </w:r>
      <w:r w:rsidR="006031CF">
        <w:rPr>
          <w:rFonts w:ascii="Arial" w:hAnsi="Arial"/>
          <w:iCs/>
          <w:sz w:val="22"/>
          <w:szCs w:val="22"/>
        </w:rPr>
        <w:t>’</w:t>
      </w:r>
      <w:r w:rsidRPr="006031CF">
        <w:rPr>
          <w:rFonts w:ascii="Arial" w:hAnsi="Arial"/>
          <w:iCs/>
          <w:sz w:val="22"/>
          <w:szCs w:val="22"/>
        </w:rPr>
        <w:t>ostéogenèse imparfaite, appelée aussi « maladie des os de verre », est un trouble génétique caractérisé par une fragilité des os, qui peuvent facilement se casser. La caractéristique principale de ce trouble est une fragilité osseuse, cependant beaucoup d</w:t>
      </w:r>
      <w:r w:rsidR="006031CF">
        <w:rPr>
          <w:rFonts w:ascii="Arial" w:hAnsi="Arial"/>
          <w:iCs/>
          <w:sz w:val="22"/>
          <w:szCs w:val="22"/>
        </w:rPr>
        <w:t>’</w:t>
      </w:r>
      <w:r w:rsidRPr="006031CF">
        <w:rPr>
          <w:rFonts w:ascii="Arial" w:hAnsi="Arial"/>
          <w:iCs/>
          <w:sz w:val="22"/>
          <w:szCs w:val="22"/>
        </w:rPr>
        <w:t>autres systèmes de l</w:t>
      </w:r>
      <w:r w:rsidR="006031CF">
        <w:rPr>
          <w:rFonts w:ascii="Arial" w:hAnsi="Arial"/>
          <w:iCs/>
          <w:sz w:val="22"/>
          <w:szCs w:val="22"/>
        </w:rPr>
        <w:t>’</w:t>
      </w:r>
      <w:r w:rsidRPr="006031CF">
        <w:rPr>
          <w:rFonts w:ascii="Arial" w:hAnsi="Arial"/>
          <w:iCs/>
          <w:sz w:val="22"/>
          <w:szCs w:val="22"/>
        </w:rPr>
        <w:t>organisme sont aussi touchés. Ce trouble est causé par une mutation des gènes qui sont importants pour le collagène et sa résistance. Les personnes ayant une ostéogenèse imparfaite produisent du collagène de moins bonne qualité ou en plus faible quantité que la normale, et ce n</w:t>
      </w:r>
      <w:r w:rsidR="006031CF">
        <w:rPr>
          <w:rFonts w:ascii="Arial" w:hAnsi="Arial"/>
          <w:iCs/>
          <w:sz w:val="22"/>
          <w:szCs w:val="22"/>
        </w:rPr>
        <w:t>’</w:t>
      </w:r>
      <w:r w:rsidRPr="006031CF">
        <w:rPr>
          <w:rFonts w:ascii="Arial" w:hAnsi="Arial"/>
          <w:iCs/>
          <w:sz w:val="22"/>
          <w:szCs w:val="22"/>
        </w:rPr>
        <w:t>est pas en raison d</w:t>
      </w:r>
      <w:r w:rsidR="006031CF">
        <w:rPr>
          <w:rFonts w:ascii="Arial" w:hAnsi="Arial"/>
          <w:iCs/>
          <w:sz w:val="22"/>
          <w:szCs w:val="22"/>
        </w:rPr>
        <w:t>’</w:t>
      </w:r>
      <w:r w:rsidRPr="006031CF">
        <w:rPr>
          <w:rFonts w:ascii="Arial" w:hAnsi="Arial"/>
          <w:iCs/>
          <w:sz w:val="22"/>
          <w:szCs w:val="22"/>
        </w:rPr>
        <w:t>un manque de calcium ou d</w:t>
      </w:r>
      <w:r w:rsidR="006031CF">
        <w:rPr>
          <w:rFonts w:ascii="Arial" w:hAnsi="Arial"/>
          <w:iCs/>
          <w:sz w:val="22"/>
          <w:szCs w:val="22"/>
        </w:rPr>
        <w:t>’</w:t>
      </w:r>
      <w:r w:rsidRPr="006031CF">
        <w:rPr>
          <w:rFonts w:ascii="Arial" w:hAnsi="Arial"/>
          <w:iCs/>
          <w:sz w:val="22"/>
          <w:szCs w:val="22"/>
        </w:rPr>
        <w:t xml:space="preserve">une mauvaise alimentation. </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Fonts w:ascii="Arial" w:hAnsi="Arial" w:cs="Arial"/>
          <w:iCs/>
          <w:noProof/>
          <w:sz w:val="22"/>
          <w:szCs w:val="22"/>
        </w:rPr>
      </w:pPr>
      <w:r w:rsidRPr="006031CF">
        <w:rPr>
          <w:rFonts w:ascii="Arial" w:hAnsi="Arial"/>
          <w:iCs/>
          <w:sz w:val="22"/>
          <w:szCs w:val="22"/>
        </w:rPr>
        <w:t>Les traitements se concentrent sur la réduction des fractures et l</w:t>
      </w:r>
      <w:r w:rsidR="006031CF">
        <w:rPr>
          <w:rFonts w:ascii="Arial" w:hAnsi="Arial"/>
          <w:iCs/>
          <w:sz w:val="22"/>
          <w:szCs w:val="22"/>
        </w:rPr>
        <w:t>’</w:t>
      </w:r>
      <w:r w:rsidRPr="006031CF">
        <w:rPr>
          <w:rFonts w:ascii="Arial" w:hAnsi="Arial"/>
          <w:iCs/>
          <w:sz w:val="22"/>
          <w:szCs w:val="22"/>
        </w:rPr>
        <w:t xml:space="preserve">optimisation du fonctionnement autonome et de la santé générale. </w:t>
      </w:r>
    </w:p>
    <w:p w:rsidR="002C3E85" w:rsidRPr="006031CF" w:rsidRDefault="002C3E85" w:rsidP="002C3E85">
      <w:pPr>
        <w:rPr>
          <w:rStyle w:val="Emphasis"/>
          <w:rFonts w:ascii="Arial" w:hAnsi="Arial" w:cs="Arial"/>
          <w:b/>
          <w:i w:val="0"/>
          <w:noProof/>
          <w:sz w:val="22"/>
          <w:szCs w:val="22"/>
          <w:u w:val="single"/>
        </w:rPr>
      </w:pPr>
    </w:p>
    <w:p w:rsidR="002C3E85" w:rsidRPr="006031CF" w:rsidRDefault="002C3E85" w:rsidP="002C3E85">
      <w:pPr>
        <w:rPr>
          <w:rFonts w:ascii="Arial" w:hAnsi="Arial" w:cs="Arial"/>
          <w:iCs/>
          <w:noProof/>
          <w:sz w:val="22"/>
          <w:szCs w:val="22"/>
        </w:rPr>
      </w:pPr>
      <w:r w:rsidRPr="006031CF">
        <w:rPr>
          <w:rFonts w:ascii="Arial" w:hAnsi="Arial"/>
          <w:b/>
          <w:iCs/>
          <w:sz w:val="22"/>
          <w:szCs w:val="22"/>
          <w:u w:val="single"/>
        </w:rPr>
        <w:t>TYPES D</w:t>
      </w:r>
      <w:r w:rsidR="006031CF">
        <w:rPr>
          <w:rFonts w:ascii="Arial" w:hAnsi="Arial"/>
          <w:b/>
          <w:iCs/>
          <w:sz w:val="22"/>
          <w:szCs w:val="22"/>
          <w:u w:val="single"/>
        </w:rPr>
        <w:t>’</w:t>
      </w:r>
      <w:r w:rsidRPr="006031CF">
        <w:rPr>
          <w:rFonts w:ascii="Arial" w:hAnsi="Arial"/>
          <w:b/>
          <w:iCs/>
          <w:sz w:val="22"/>
          <w:szCs w:val="22"/>
          <w:u w:val="single"/>
        </w:rPr>
        <w:t>OSTÉOGENÈSE IMPARFAITE</w:t>
      </w:r>
    </w:p>
    <w:p w:rsidR="002C3E85" w:rsidRPr="006031CF" w:rsidRDefault="002C3E85" w:rsidP="002C3E85">
      <w:pPr>
        <w:rPr>
          <w:rFonts w:ascii="Arial" w:hAnsi="Arial" w:cs="Arial"/>
          <w:iCs/>
          <w:noProof/>
          <w:sz w:val="22"/>
          <w:szCs w:val="22"/>
        </w:rPr>
      </w:pPr>
      <w:r w:rsidRPr="006031CF">
        <w:rPr>
          <w:rFonts w:ascii="Arial" w:hAnsi="Arial"/>
          <w:iCs/>
          <w:sz w:val="22"/>
          <w:szCs w:val="22"/>
        </w:rPr>
        <w:t>Les types d</w:t>
      </w:r>
      <w:r w:rsidR="006031CF">
        <w:rPr>
          <w:rFonts w:ascii="Arial" w:hAnsi="Arial"/>
          <w:iCs/>
          <w:sz w:val="22"/>
          <w:szCs w:val="22"/>
        </w:rPr>
        <w:t>’</w:t>
      </w:r>
      <w:r w:rsidRPr="006031CF">
        <w:rPr>
          <w:rFonts w:ascii="Arial" w:hAnsi="Arial"/>
          <w:iCs/>
          <w:sz w:val="22"/>
          <w:szCs w:val="22"/>
        </w:rPr>
        <w:t>ostéogenèse imparfaite sont très variables, allant d</w:t>
      </w:r>
      <w:r w:rsidR="006031CF">
        <w:rPr>
          <w:rFonts w:ascii="Arial" w:hAnsi="Arial"/>
          <w:iCs/>
          <w:sz w:val="22"/>
          <w:szCs w:val="22"/>
        </w:rPr>
        <w:t>’</w:t>
      </w:r>
      <w:r w:rsidRPr="006031CF">
        <w:rPr>
          <w:rFonts w:ascii="Arial" w:hAnsi="Arial"/>
          <w:iCs/>
          <w:sz w:val="22"/>
          <w:szCs w:val="22"/>
        </w:rPr>
        <w:t>une forme légère avec peu de fractures, pas de déformation osseuse et une taille normale à une forme qui est létale pendant la période périnatale (avant et après la naissance). Les problèmes médicaux particuliers qu</w:t>
      </w:r>
      <w:r w:rsidR="006031CF">
        <w:rPr>
          <w:rFonts w:ascii="Arial" w:hAnsi="Arial"/>
          <w:iCs/>
          <w:sz w:val="22"/>
          <w:szCs w:val="22"/>
        </w:rPr>
        <w:t>’</w:t>
      </w:r>
      <w:r w:rsidRPr="006031CF">
        <w:rPr>
          <w:rFonts w:ascii="Arial" w:hAnsi="Arial"/>
          <w:iCs/>
          <w:sz w:val="22"/>
          <w:szCs w:val="22"/>
        </w:rPr>
        <w:t>une personne aura dépendent du degré de gravité de l</w:t>
      </w:r>
      <w:r w:rsidR="006031CF">
        <w:rPr>
          <w:rFonts w:ascii="Arial" w:hAnsi="Arial"/>
          <w:iCs/>
          <w:sz w:val="22"/>
          <w:szCs w:val="22"/>
        </w:rPr>
        <w:t>’</w:t>
      </w:r>
      <w:r w:rsidRPr="006031CF">
        <w:rPr>
          <w:rFonts w:ascii="Arial" w:hAnsi="Arial"/>
          <w:iCs/>
          <w:sz w:val="22"/>
          <w:szCs w:val="22"/>
        </w:rPr>
        <w:t>ostéogenèse imparfaite. Les caractéristiques de l</w:t>
      </w:r>
      <w:r w:rsidR="006031CF">
        <w:rPr>
          <w:rFonts w:ascii="Arial" w:hAnsi="Arial"/>
          <w:iCs/>
          <w:sz w:val="22"/>
          <w:szCs w:val="22"/>
        </w:rPr>
        <w:t>’</w:t>
      </w:r>
      <w:r w:rsidRPr="006031CF">
        <w:rPr>
          <w:rFonts w:ascii="Arial" w:hAnsi="Arial"/>
          <w:iCs/>
          <w:sz w:val="22"/>
          <w:szCs w:val="22"/>
        </w:rPr>
        <w:t>ostéogenèse imparfaite varient grandement d</w:t>
      </w:r>
      <w:r w:rsidR="006031CF">
        <w:rPr>
          <w:rFonts w:ascii="Arial" w:hAnsi="Arial"/>
          <w:iCs/>
          <w:sz w:val="22"/>
          <w:szCs w:val="22"/>
        </w:rPr>
        <w:t>’</w:t>
      </w:r>
      <w:r w:rsidRPr="006031CF">
        <w:rPr>
          <w:rFonts w:ascii="Arial" w:hAnsi="Arial"/>
          <w:iCs/>
          <w:sz w:val="22"/>
          <w:szCs w:val="22"/>
        </w:rPr>
        <w:t>une personne à l</w:t>
      </w:r>
      <w:r w:rsidR="006031CF">
        <w:rPr>
          <w:rFonts w:ascii="Arial" w:hAnsi="Arial"/>
          <w:iCs/>
          <w:sz w:val="22"/>
          <w:szCs w:val="22"/>
        </w:rPr>
        <w:t>’</w:t>
      </w:r>
      <w:r w:rsidRPr="006031CF">
        <w:rPr>
          <w:rFonts w:ascii="Arial" w:hAnsi="Arial"/>
          <w:iCs/>
          <w:sz w:val="22"/>
          <w:szCs w:val="22"/>
        </w:rPr>
        <w:t>autre, et même chez les personnes ayant le même type d</w:t>
      </w:r>
      <w:r w:rsidR="006031CF">
        <w:rPr>
          <w:rFonts w:ascii="Arial" w:hAnsi="Arial"/>
          <w:iCs/>
          <w:sz w:val="22"/>
          <w:szCs w:val="22"/>
        </w:rPr>
        <w:t>’</w:t>
      </w:r>
      <w:r w:rsidRPr="006031CF">
        <w:rPr>
          <w:rFonts w:ascii="Arial" w:hAnsi="Arial"/>
          <w:iCs/>
          <w:sz w:val="22"/>
          <w:szCs w:val="22"/>
        </w:rPr>
        <w:t>ostéogenèse imparfaite et chez les membres d</w:t>
      </w:r>
      <w:r w:rsidR="006031CF">
        <w:rPr>
          <w:rFonts w:ascii="Arial" w:hAnsi="Arial"/>
          <w:iCs/>
          <w:sz w:val="22"/>
          <w:szCs w:val="22"/>
        </w:rPr>
        <w:t>’</w:t>
      </w:r>
      <w:r w:rsidRPr="006031CF">
        <w:rPr>
          <w:rFonts w:ascii="Arial" w:hAnsi="Arial"/>
          <w:iCs/>
          <w:sz w:val="22"/>
          <w:szCs w:val="22"/>
        </w:rPr>
        <w:t xml:space="preserve">une même famille. </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Fonts w:ascii="Arial" w:hAnsi="Arial" w:cs="Arial"/>
          <w:iCs/>
          <w:noProof/>
          <w:sz w:val="22"/>
          <w:szCs w:val="22"/>
        </w:rPr>
      </w:pPr>
      <w:r w:rsidRPr="006031CF">
        <w:rPr>
          <w:rFonts w:ascii="Arial" w:hAnsi="Arial"/>
          <w:b/>
          <w:iCs/>
          <w:sz w:val="22"/>
          <w:szCs w:val="22"/>
          <w:u w:val="single"/>
        </w:rPr>
        <w:t>Mesures de sécurité</w:t>
      </w:r>
    </w:p>
    <w:p w:rsidR="002C3E85" w:rsidRPr="006031CF" w:rsidRDefault="002C3E85" w:rsidP="002C3E85">
      <w:pPr>
        <w:rPr>
          <w:rFonts w:ascii="Arial" w:hAnsi="Arial" w:cs="Arial"/>
          <w:iCs/>
          <w:noProof/>
          <w:sz w:val="22"/>
          <w:szCs w:val="22"/>
        </w:rPr>
      </w:pPr>
      <w:r w:rsidRPr="006031CF">
        <w:rPr>
          <w:rFonts w:ascii="Arial" w:hAnsi="Arial"/>
          <w:iCs/>
          <w:sz w:val="22"/>
          <w:szCs w:val="22"/>
          <w:u w:val="single"/>
        </w:rPr>
        <w:t>Environnement physique</w:t>
      </w:r>
    </w:p>
    <w:p w:rsidR="002C3E85" w:rsidRPr="006031CF" w:rsidRDefault="002C3E85" w:rsidP="002C3E85">
      <w:pPr>
        <w:rPr>
          <w:rFonts w:ascii="Arial" w:hAnsi="Arial" w:cs="Arial"/>
          <w:iCs/>
          <w:noProof/>
          <w:sz w:val="22"/>
          <w:szCs w:val="22"/>
        </w:rPr>
      </w:pPr>
      <w:r w:rsidRPr="006031CF">
        <w:rPr>
          <w:rFonts w:ascii="Arial" w:hAnsi="Arial"/>
          <w:iCs/>
          <w:sz w:val="22"/>
          <w:szCs w:val="22"/>
        </w:rPr>
        <w:t>Les barrières physiques peuvent faire obstacle à la possibilité pour les enfants à mobilité réduite de participer d</w:t>
      </w:r>
      <w:r w:rsidR="006031CF">
        <w:rPr>
          <w:rFonts w:ascii="Arial" w:hAnsi="Arial"/>
          <w:iCs/>
          <w:sz w:val="22"/>
          <w:szCs w:val="22"/>
        </w:rPr>
        <w:t>’</w:t>
      </w:r>
      <w:r w:rsidRPr="006031CF">
        <w:rPr>
          <w:rFonts w:ascii="Arial" w:hAnsi="Arial"/>
          <w:iCs/>
          <w:sz w:val="22"/>
          <w:szCs w:val="22"/>
        </w:rPr>
        <w:t>une façon complète aux activités scolaires. Les barrières courantes sont, entre autres, les marches, les salles de toilettes dont les portes sont lourdes ou étroites, les lavabos trop hauts et les cabines trop étroites, les structures de jeux et les zones réservées aux travaux pratiques (p. ex., laboratoire de sciences, classes pour le travail du bois) qui sont inaccessibles pour les enfants en fauteuil roulant ou de petite taille. Ces barrières devraient être supprimées si elles empêchent l</w:t>
      </w:r>
      <w:r w:rsidR="006031CF">
        <w:rPr>
          <w:rFonts w:ascii="Arial" w:hAnsi="Arial"/>
          <w:iCs/>
          <w:sz w:val="22"/>
          <w:szCs w:val="22"/>
        </w:rPr>
        <w:t>’</w:t>
      </w:r>
      <w:r w:rsidRPr="006031CF">
        <w:rPr>
          <w:rFonts w:ascii="Arial" w:hAnsi="Arial"/>
          <w:iCs/>
          <w:sz w:val="22"/>
          <w:szCs w:val="22"/>
        </w:rPr>
        <w:t>enfant de participer au programme.</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Fonts w:ascii="Arial" w:hAnsi="Arial" w:cs="Arial"/>
          <w:iCs/>
          <w:noProof/>
          <w:sz w:val="22"/>
          <w:szCs w:val="22"/>
        </w:rPr>
      </w:pPr>
      <w:r w:rsidRPr="006031CF">
        <w:rPr>
          <w:rFonts w:ascii="Arial" w:hAnsi="Arial"/>
          <w:iCs/>
          <w:sz w:val="22"/>
          <w:szCs w:val="22"/>
        </w:rPr>
        <w:t xml:space="preserve">Les enfants en fauteuil roulant peuvent avoir des difficultés à se déplacer dans des classes et des couloirs bondés. Ceux qui marchent peuvent se déplacer plus lentement que leurs condisciples, avoir des difficultés à utiliser les escaliers, et être plus exposés aux risques de chutes dans des couloirs bondés ou sur un sol glissant. </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Fonts w:ascii="Arial" w:hAnsi="Arial" w:cs="Arial"/>
          <w:iCs/>
          <w:noProof/>
          <w:sz w:val="22"/>
          <w:szCs w:val="22"/>
        </w:rPr>
      </w:pPr>
      <w:r w:rsidRPr="006031CF">
        <w:rPr>
          <w:rFonts w:ascii="Arial" w:hAnsi="Arial"/>
          <w:iCs/>
          <w:sz w:val="22"/>
          <w:szCs w:val="22"/>
        </w:rPr>
        <w:t>Les mesures d</w:t>
      </w:r>
      <w:r w:rsidR="006031CF">
        <w:rPr>
          <w:rFonts w:ascii="Arial" w:hAnsi="Arial"/>
          <w:iCs/>
          <w:sz w:val="22"/>
          <w:szCs w:val="22"/>
        </w:rPr>
        <w:t>’</w:t>
      </w:r>
      <w:r w:rsidRPr="006031CF">
        <w:rPr>
          <w:rFonts w:ascii="Arial" w:hAnsi="Arial"/>
          <w:iCs/>
          <w:sz w:val="22"/>
          <w:szCs w:val="22"/>
        </w:rPr>
        <w:t>adaptation courantes en matière de mobilité réduite incluent ce qui suit :</w:t>
      </w:r>
    </w:p>
    <w:p w:rsidR="002C3E85" w:rsidRPr="006031CF" w:rsidRDefault="002C3E85" w:rsidP="002C3E85">
      <w:pPr>
        <w:pStyle w:val="ListParagraph"/>
        <w:numPr>
          <w:ilvl w:val="0"/>
          <w:numId w:val="40"/>
        </w:numPr>
        <w:ind w:left="450" w:hanging="270"/>
        <w:rPr>
          <w:rFonts w:ascii="Arial" w:hAnsi="Arial" w:cs="Arial"/>
          <w:iCs/>
          <w:noProof/>
          <w:sz w:val="22"/>
          <w:szCs w:val="22"/>
        </w:rPr>
      </w:pPr>
      <w:r w:rsidRPr="006031CF">
        <w:rPr>
          <w:rFonts w:ascii="Arial" w:hAnsi="Arial"/>
          <w:iCs/>
          <w:sz w:val="22"/>
          <w:szCs w:val="22"/>
        </w:rPr>
        <w:t>permettre à l</w:t>
      </w:r>
      <w:r w:rsidR="006031CF">
        <w:rPr>
          <w:rFonts w:ascii="Arial" w:hAnsi="Arial"/>
          <w:iCs/>
          <w:sz w:val="22"/>
          <w:szCs w:val="22"/>
        </w:rPr>
        <w:t>’</w:t>
      </w:r>
      <w:r w:rsidRPr="006031CF">
        <w:rPr>
          <w:rFonts w:ascii="Arial" w:hAnsi="Arial"/>
          <w:iCs/>
          <w:sz w:val="22"/>
          <w:szCs w:val="22"/>
        </w:rPr>
        <w:t>enfant de quitter la classe plusieurs minutes avant les autres pour qu</w:t>
      </w:r>
      <w:r w:rsidR="006031CF">
        <w:rPr>
          <w:rFonts w:ascii="Arial" w:hAnsi="Arial"/>
          <w:iCs/>
          <w:sz w:val="22"/>
          <w:szCs w:val="22"/>
        </w:rPr>
        <w:t>’</w:t>
      </w:r>
      <w:r w:rsidRPr="006031CF">
        <w:rPr>
          <w:rFonts w:ascii="Arial" w:hAnsi="Arial"/>
          <w:iCs/>
          <w:sz w:val="22"/>
          <w:szCs w:val="22"/>
        </w:rPr>
        <w:t>il puisse éviter la foule;</w:t>
      </w:r>
    </w:p>
    <w:p w:rsidR="002C3E85" w:rsidRPr="006031CF" w:rsidRDefault="002C3E85" w:rsidP="002C3E85">
      <w:pPr>
        <w:pStyle w:val="ListParagraph"/>
        <w:numPr>
          <w:ilvl w:val="0"/>
          <w:numId w:val="40"/>
        </w:numPr>
        <w:ind w:left="450" w:hanging="270"/>
        <w:rPr>
          <w:rFonts w:ascii="Arial" w:hAnsi="Arial" w:cs="Arial"/>
          <w:iCs/>
          <w:noProof/>
          <w:sz w:val="22"/>
          <w:szCs w:val="22"/>
        </w:rPr>
      </w:pPr>
      <w:r w:rsidRPr="006031CF">
        <w:rPr>
          <w:rFonts w:ascii="Arial" w:hAnsi="Arial"/>
          <w:iCs/>
          <w:sz w:val="22"/>
          <w:szCs w:val="22"/>
        </w:rPr>
        <w:t>dans les bâtiments scolaires de plusieurs étages, autoriser l</w:t>
      </w:r>
      <w:r w:rsidR="006031CF">
        <w:rPr>
          <w:rFonts w:ascii="Arial" w:hAnsi="Arial"/>
          <w:iCs/>
          <w:sz w:val="22"/>
          <w:szCs w:val="22"/>
        </w:rPr>
        <w:t>’</w:t>
      </w:r>
      <w:r w:rsidRPr="006031CF">
        <w:rPr>
          <w:rFonts w:ascii="Arial" w:hAnsi="Arial"/>
          <w:iCs/>
          <w:sz w:val="22"/>
          <w:szCs w:val="22"/>
        </w:rPr>
        <w:t>enfant à prendre l</w:t>
      </w:r>
      <w:r w:rsidR="006031CF">
        <w:rPr>
          <w:rFonts w:ascii="Arial" w:hAnsi="Arial"/>
          <w:iCs/>
          <w:sz w:val="22"/>
          <w:szCs w:val="22"/>
        </w:rPr>
        <w:t>’</w:t>
      </w:r>
      <w:r w:rsidRPr="006031CF">
        <w:rPr>
          <w:rFonts w:ascii="Arial" w:hAnsi="Arial"/>
          <w:iCs/>
          <w:sz w:val="22"/>
          <w:szCs w:val="22"/>
        </w:rPr>
        <w:t>ascenseur;</w:t>
      </w:r>
    </w:p>
    <w:p w:rsidR="002C3E85" w:rsidRPr="006031CF" w:rsidRDefault="002C3E85" w:rsidP="002C3E85">
      <w:pPr>
        <w:pStyle w:val="ListParagraph"/>
        <w:numPr>
          <w:ilvl w:val="0"/>
          <w:numId w:val="40"/>
        </w:numPr>
        <w:ind w:left="450" w:hanging="270"/>
        <w:rPr>
          <w:rFonts w:ascii="Arial" w:hAnsi="Arial" w:cs="Arial"/>
          <w:iCs/>
          <w:noProof/>
          <w:sz w:val="22"/>
          <w:szCs w:val="22"/>
        </w:rPr>
      </w:pPr>
      <w:r w:rsidRPr="006031CF">
        <w:rPr>
          <w:rFonts w:ascii="Arial" w:hAnsi="Arial"/>
          <w:iCs/>
          <w:sz w:val="22"/>
          <w:szCs w:val="22"/>
        </w:rPr>
        <w:t>lui permettre de choisir une place plus accessible, par exemple près de la porte;</w:t>
      </w:r>
    </w:p>
    <w:p w:rsidR="002C3E85" w:rsidRPr="006031CF" w:rsidRDefault="002C3E85" w:rsidP="002C3E85">
      <w:pPr>
        <w:pStyle w:val="ListParagraph"/>
        <w:numPr>
          <w:ilvl w:val="0"/>
          <w:numId w:val="40"/>
        </w:numPr>
        <w:ind w:left="450" w:hanging="270"/>
        <w:rPr>
          <w:rFonts w:ascii="Arial" w:hAnsi="Arial" w:cs="Arial"/>
          <w:iCs/>
          <w:noProof/>
          <w:sz w:val="22"/>
          <w:szCs w:val="22"/>
        </w:rPr>
      </w:pPr>
      <w:r w:rsidRPr="006031CF">
        <w:rPr>
          <w:rFonts w:ascii="Arial" w:hAnsi="Arial"/>
          <w:iCs/>
          <w:sz w:val="22"/>
          <w:szCs w:val="22"/>
        </w:rPr>
        <w:t>lui fournir une deuxième série de livres qu</w:t>
      </w:r>
      <w:r w:rsidR="006031CF">
        <w:rPr>
          <w:rFonts w:ascii="Arial" w:hAnsi="Arial"/>
          <w:iCs/>
          <w:sz w:val="22"/>
          <w:szCs w:val="22"/>
        </w:rPr>
        <w:t>’</w:t>
      </w:r>
      <w:r w:rsidRPr="006031CF">
        <w:rPr>
          <w:rFonts w:ascii="Arial" w:hAnsi="Arial"/>
          <w:iCs/>
          <w:sz w:val="22"/>
          <w:szCs w:val="22"/>
        </w:rPr>
        <w:t>il peut garder à la maison, de sorte qu</w:t>
      </w:r>
      <w:r w:rsidR="006031CF">
        <w:rPr>
          <w:rFonts w:ascii="Arial" w:hAnsi="Arial"/>
          <w:iCs/>
          <w:sz w:val="22"/>
          <w:szCs w:val="22"/>
        </w:rPr>
        <w:t>’</w:t>
      </w:r>
      <w:r w:rsidRPr="006031CF">
        <w:rPr>
          <w:rFonts w:ascii="Arial" w:hAnsi="Arial"/>
          <w:iCs/>
          <w:sz w:val="22"/>
          <w:szCs w:val="22"/>
        </w:rPr>
        <w:t>il n</w:t>
      </w:r>
      <w:r w:rsidR="006031CF">
        <w:rPr>
          <w:rFonts w:ascii="Arial" w:hAnsi="Arial"/>
          <w:iCs/>
          <w:sz w:val="22"/>
          <w:szCs w:val="22"/>
        </w:rPr>
        <w:t>’</w:t>
      </w:r>
      <w:r w:rsidRPr="006031CF">
        <w:rPr>
          <w:rFonts w:ascii="Arial" w:hAnsi="Arial"/>
          <w:iCs/>
          <w:sz w:val="22"/>
          <w:szCs w:val="22"/>
        </w:rPr>
        <w:t>ait pas à porter de lourdes charges.</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Fonts w:ascii="Arial" w:hAnsi="Arial" w:cs="Arial"/>
          <w:iCs/>
          <w:noProof/>
          <w:sz w:val="22"/>
          <w:szCs w:val="22"/>
        </w:rPr>
      </w:pPr>
      <w:r w:rsidRPr="006031CF">
        <w:rPr>
          <w:rFonts w:ascii="Arial" w:hAnsi="Arial"/>
          <w:iCs/>
          <w:sz w:val="22"/>
          <w:szCs w:val="22"/>
          <w:u w:val="single"/>
        </w:rPr>
        <w:t>Éducation physique</w:t>
      </w:r>
      <w:r w:rsidRPr="006031CF">
        <w:rPr>
          <w:rFonts w:ascii="Arial" w:hAnsi="Arial"/>
          <w:iCs/>
          <w:sz w:val="22"/>
          <w:szCs w:val="22"/>
        </w:rPr>
        <w:t xml:space="preserve"> </w:t>
      </w:r>
    </w:p>
    <w:p w:rsidR="002C3E85" w:rsidRPr="006031CF" w:rsidRDefault="002C3E85" w:rsidP="002C3E85">
      <w:pPr>
        <w:rPr>
          <w:rFonts w:ascii="Arial" w:hAnsi="Arial" w:cs="Arial"/>
          <w:iCs/>
          <w:noProof/>
          <w:sz w:val="22"/>
          <w:szCs w:val="22"/>
        </w:rPr>
      </w:pPr>
      <w:r w:rsidRPr="006031CF">
        <w:rPr>
          <w:rFonts w:ascii="Arial" w:hAnsi="Arial"/>
          <w:iCs/>
          <w:sz w:val="22"/>
          <w:szCs w:val="22"/>
        </w:rPr>
        <w:t>La participation aux cours d</w:t>
      </w:r>
      <w:r w:rsidR="006031CF">
        <w:rPr>
          <w:rFonts w:ascii="Arial" w:hAnsi="Arial"/>
          <w:iCs/>
          <w:sz w:val="22"/>
          <w:szCs w:val="22"/>
        </w:rPr>
        <w:t>’</w:t>
      </w:r>
      <w:r w:rsidRPr="006031CF">
        <w:rPr>
          <w:rFonts w:ascii="Arial" w:hAnsi="Arial"/>
          <w:iCs/>
          <w:sz w:val="22"/>
          <w:szCs w:val="22"/>
        </w:rPr>
        <w:t xml:space="preserve">éducation physique est importante pour les enfants ayant une ostéogenèse imparfaite, car cela </w:t>
      </w:r>
      <w:proofErr w:type="gramStart"/>
      <w:r w:rsidRPr="006031CF">
        <w:rPr>
          <w:rFonts w:ascii="Arial" w:hAnsi="Arial"/>
          <w:iCs/>
          <w:sz w:val="22"/>
          <w:szCs w:val="22"/>
        </w:rPr>
        <w:t>les aide</w:t>
      </w:r>
      <w:proofErr w:type="gramEnd"/>
      <w:r w:rsidRPr="006031CF">
        <w:rPr>
          <w:rFonts w:ascii="Arial" w:hAnsi="Arial"/>
          <w:iCs/>
          <w:sz w:val="22"/>
          <w:szCs w:val="22"/>
        </w:rPr>
        <w:t xml:space="preserve"> à renforcer leurs os et leurs muscles et à améliorer </w:t>
      </w:r>
      <w:r w:rsidRPr="006031CF">
        <w:rPr>
          <w:rFonts w:ascii="Arial" w:hAnsi="Arial"/>
          <w:iCs/>
          <w:sz w:val="22"/>
          <w:szCs w:val="22"/>
        </w:rPr>
        <w:lastRenderedPageBreak/>
        <w:t>leur coordination, tout en leur offrant l</w:t>
      </w:r>
      <w:r w:rsidR="006031CF">
        <w:rPr>
          <w:rFonts w:ascii="Arial" w:hAnsi="Arial"/>
          <w:iCs/>
          <w:sz w:val="22"/>
          <w:szCs w:val="22"/>
        </w:rPr>
        <w:t>’</w:t>
      </w:r>
      <w:r w:rsidRPr="006031CF">
        <w:rPr>
          <w:rFonts w:ascii="Arial" w:hAnsi="Arial"/>
          <w:iCs/>
          <w:sz w:val="22"/>
          <w:szCs w:val="22"/>
        </w:rPr>
        <w:t>occasion de se faire des amis et de développer des compétences sociales. Les enseignants d</w:t>
      </w:r>
      <w:r w:rsidR="006031CF">
        <w:rPr>
          <w:rFonts w:ascii="Arial" w:hAnsi="Arial"/>
          <w:iCs/>
          <w:sz w:val="22"/>
          <w:szCs w:val="22"/>
        </w:rPr>
        <w:t>’</w:t>
      </w:r>
      <w:r w:rsidRPr="006031CF">
        <w:rPr>
          <w:rFonts w:ascii="Arial" w:hAnsi="Arial"/>
          <w:iCs/>
          <w:sz w:val="22"/>
          <w:szCs w:val="22"/>
        </w:rPr>
        <w:t>éducation physique doivent faire tout leur possible pour que l</w:t>
      </w:r>
      <w:r w:rsidR="006031CF">
        <w:rPr>
          <w:rFonts w:ascii="Arial" w:hAnsi="Arial"/>
          <w:iCs/>
          <w:sz w:val="22"/>
          <w:szCs w:val="22"/>
        </w:rPr>
        <w:t>’</w:t>
      </w:r>
      <w:r w:rsidRPr="006031CF">
        <w:rPr>
          <w:rFonts w:ascii="Arial" w:hAnsi="Arial"/>
          <w:iCs/>
          <w:sz w:val="22"/>
          <w:szCs w:val="22"/>
        </w:rPr>
        <w:t>enfant participe aux mêmes activités que ses condisciples, avec des modifications appropriées, plutôt que de l</w:t>
      </w:r>
      <w:r w:rsidR="006031CF">
        <w:rPr>
          <w:rFonts w:ascii="Arial" w:hAnsi="Arial"/>
          <w:iCs/>
          <w:sz w:val="22"/>
          <w:szCs w:val="22"/>
        </w:rPr>
        <w:t>’</w:t>
      </w:r>
      <w:r w:rsidRPr="006031CF">
        <w:rPr>
          <w:rFonts w:ascii="Arial" w:hAnsi="Arial"/>
          <w:iCs/>
          <w:sz w:val="22"/>
          <w:szCs w:val="22"/>
        </w:rPr>
        <w:t>isoler en lui proposant des activités différentes. Si vous n</w:t>
      </w:r>
      <w:r w:rsidR="006031CF">
        <w:rPr>
          <w:rFonts w:ascii="Arial" w:hAnsi="Arial"/>
          <w:iCs/>
          <w:sz w:val="22"/>
          <w:szCs w:val="22"/>
        </w:rPr>
        <w:t>’</w:t>
      </w:r>
      <w:r w:rsidRPr="006031CF">
        <w:rPr>
          <w:rFonts w:ascii="Arial" w:hAnsi="Arial"/>
          <w:iCs/>
          <w:sz w:val="22"/>
          <w:szCs w:val="22"/>
        </w:rPr>
        <w:t>êtes pas certain que l</w:t>
      </w:r>
      <w:r w:rsidR="006031CF">
        <w:rPr>
          <w:rFonts w:ascii="Arial" w:hAnsi="Arial"/>
          <w:iCs/>
          <w:sz w:val="22"/>
          <w:szCs w:val="22"/>
        </w:rPr>
        <w:t>’</w:t>
      </w:r>
      <w:r w:rsidRPr="006031CF">
        <w:rPr>
          <w:rFonts w:ascii="Arial" w:hAnsi="Arial"/>
          <w:iCs/>
          <w:sz w:val="22"/>
          <w:szCs w:val="22"/>
        </w:rPr>
        <w:t xml:space="preserve">enfant puisse participer à une activité particulière, parlez-en avec son parent ou son tuteur. </w:t>
      </w:r>
    </w:p>
    <w:p w:rsidR="002C3E85" w:rsidRPr="006031CF" w:rsidRDefault="002C3E85" w:rsidP="002C3E85">
      <w:pPr>
        <w:pStyle w:val="ListParagraph"/>
        <w:numPr>
          <w:ilvl w:val="0"/>
          <w:numId w:val="41"/>
        </w:numPr>
        <w:ind w:left="450" w:hanging="270"/>
        <w:rPr>
          <w:rFonts w:ascii="Arial" w:hAnsi="Arial" w:cs="Arial"/>
          <w:iCs/>
          <w:noProof/>
          <w:sz w:val="22"/>
          <w:szCs w:val="22"/>
        </w:rPr>
      </w:pPr>
      <w:r w:rsidRPr="006031CF">
        <w:rPr>
          <w:rFonts w:ascii="Arial" w:hAnsi="Arial"/>
          <w:iCs/>
          <w:sz w:val="22"/>
          <w:szCs w:val="22"/>
        </w:rPr>
        <w:t>Il se peut qu</w:t>
      </w:r>
      <w:r w:rsidR="006031CF">
        <w:rPr>
          <w:rFonts w:ascii="Arial" w:hAnsi="Arial"/>
          <w:iCs/>
          <w:sz w:val="22"/>
          <w:szCs w:val="22"/>
        </w:rPr>
        <w:t>’</w:t>
      </w:r>
      <w:r w:rsidRPr="006031CF">
        <w:rPr>
          <w:rFonts w:ascii="Arial" w:hAnsi="Arial"/>
          <w:iCs/>
          <w:sz w:val="22"/>
          <w:szCs w:val="22"/>
        </w:rPr>
        <w:t xml:space="preserve">il lui soit interdit de pratiquer des sports de contact étant donné que les blessures sont difficiles à éviter dans ce genre de sport. </w:t>
      </w:r>
    </w:p>
    <w:p w:rsidR="002C3E85" w:rsidRPr="006031CF" w:rsidRDefault="002C3E85" w:rsidP="002C3E85">
      <w:pPr>
        <w:pStyle w:val="ListParagraph"/>
        <w:numPr>
          <w:ilvl w:val="0"/>
          <w:numId w:val="41"/>
        </w:numPr>
        <w:ind w:left="450" w:hanging="270"/>
        <w:rPr>
          <w:rFonts w:ascii="Arial" w:hAnsi="Arial" w:cs="Arial"/>
          <w:iCs/>
          <w:noProof/>
          <w:sz w:val="22"/>
          <w:szCs w:val="22"/>
        </w:rPr>
      </w:pPr>
      <w:r w:rsidRPr="006031CF">
        <w:rPr>
          <w:rFonts w:ascii="Arial" w:hAnsi="Arial"/>
          <w:iCs/>
          <w:sz w:val="22"/>
          <w:szCs w:val="22"/>
        </w:rPr>
        <w:t>Il est bon d</w:t>
      </w:r>
      <w:r w:rsidR="006031CF">
        <w:rPr>
          <w:rFonts w:ascii="Arial" w:hAnsi="Arial"/>
          <w:iCs/>
          <w:sz w:val="22"/>
          <w:szCs w:val="22"/>
        </w:rPr>
        <w:t>’</w:t>
      </w:r>
      <w:r w:rsidRPr="006031CF">
        <w:rPr>
          <w:rFonts w:ascii="Arial" w:hAnsi="Arial"/>
          <w:iCs/>
          <w:sz w:val="22"/>
          <w:szCs w:val="22"/>
        </w:rPr>
        <w:t xml:space="preserve">éviter les activités qui comportent des secousses ou des torsions au niveau de la colonne vertébrale. </w:t>
      </w:r>
    </w:p>
    <w:p w:rsidR="002C3E85" w:rsidRPr="006031CF" w:rsidRDefault="002C3E85" w:rsidP="002C3E85">
      <w:pPr>
        <w:pStyle w:val="ListParagraph"/>
        <w:numPr>
          <w:ilvl w:val="0"/>
          <w:numId w:val="41"/>
        </w:numPr>
        <w:ind w:left="450" w:hanging="270"/>
        <w:rPr>
          <w:rFonts w:ascii="Arial" w:hAnsi="Arial" w:cs="Arial"/>
          <w:iCs/>
          <w:noProof/>
          <w:sz w:val="22"/>
          <w:szCs w:val="22"/>
        </w:rPr>
      </w:pPr>
      <w:r w:rsidRPr="006031CF">
        <w:rPr>
          <w:rFonts w:ascii="Arial" w:hAnsi="Arial"/>
          <w:iCs/>
          <w:sz w:val="22"/>
          <w:szCs w:val="22"/>
        </w:rPr>
        <w:t>Le port d</w:t>
      </w:r>
      <w:r w:rsidR="006031CF">
        <w:rPr>
          <w:rFonts w:ascii="Arial" w:hAnsi="Arial"/>
          <w:iCs/>
          <w:sz w:val="22"/>
          <w:szCs w:val="22"/>
        </w:rPr>
        <w:t>’</w:t>
      </w:r>
      <w:r w:rsidRPr="006031CF">
        <w:rPr>
          <w:rFonts w:ascii="Arial" w:hAnsi="Arial"/>
          <w:iCs/>
          <w:sz w:val="22"/>
          <w:szCs w:val="22"/>
        </w:rPr>
        <w:t xml:space="preserve">un casque, de genouillères et de coudières pour les sports comme le vélo et le patin à roues est recommandé. </w:t>
      </w:r>
    </w:p>
    <w:p w:rsidR="002C3E85" w:rsidRPr="006031CF" w:rsidRDefault="002C3E85" w:rsidP="002C3E85">
      <w:pPr>
        <w:pStyle w:val="ListParagraph"/>
        <w:numPr>
          <w:ilvl w:val="0"/>
          <w:numId w:val="41"/>
        </w:numPr>
        <w:ind w:left="450" w:hanging="270"/>
        <w:rPr>
          <w:rFonts w:ascii="Arial" w:hAnsi="Arial" w:cs="Arial"/>
          <w:iCs/>
          <w:noProof/>
          <w:sz w:val="22"/>
          <w:szCs w:val="22"/>
        </w:rPr>
      </w:pPr>
      <w:r w:rsidRPr="006031CF">
        <w:rPr>
          <w:rFonts w:ascii="Arial" w:hAnsi="Arial"/>
          <w:iCs/>
          <w:sz w:val="22"/>
          <w:szCs w:val="22"/>
        </w:rPr>
        <w:t>Des chaussures appropriées et bien ajustées offrent un bon soutien des chevilles et permettent d</w:t>
      </w:r>
      <w:r w:rsidR="006031CF">
        <w:rPr>
          <w:rFonts w:ascii="Arial" w:hAnsi="Arial"/>
          <w:iCs/>
          <w:sz w:val="22"/>
          <w:szCs w:val="22"/>
        </w:rPr>
        <w:t>’</w:t>
      </w:r>
      <w:r w:rsidRPr="006031CF">
        <w:rPr>
          <w:rFonts w:ascii="Arial" w:hAnsi="Arial"/>
          <w:iCs/>
          <w:sz w:val="22"/>
          <w:szCs w:val="22"/>
        </w:rPr>
        <w:t xml:space="preserve">éviter les chutes. </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autoSpaceDE w:val="0"/>
        <w:autoSpaceDN w:val="0"/>
        <w:adjustRightInd w:val="0"/>
        <w:rPr>
          <w:rFonts w:ascii="Arial" w:hAnsi="Arial" w:cs="Arial"/>
          <w:iCs/>
          <w:noProof/>
          <w:sz w:val="22"/>
          <w:szCs w:val="22"/>
        </w:rPr>
      </w:pPr>
      <w:r w:rsidRPr="006031CF">
        <w:rPr>
          <w:rFonts w:ascii="Arial" w:hAnsi="Arial"/>
          <w:iCs/>
          <w:sz w:val="22"/>
          <w:szCs w:val="22"/>
          <w:u w:val="single"/>
        </w:rPr>
        <w:t>Récréation et terrain de jeu</w:t>
      </w:r>
    </w:p>
    <w:p w:rsidR="002C3E85" w:rsidRPr="006031CF" w:rsidRDefault="002C3E85" w:rsidP="002C3E85">
      <w:pPr>
        <w:autoSpaceDE w:val="0"/>
        <w:autoSpaceDN w:val="0"/>
        <w:adjustRightInd w:val="0"/>
        <w:rPr>
          <w:rFonts w:ascii="Arial" w:hAnsi="Arial" w:cs="Arial"/>
          <w:noProof/>
          <w:sz w:val="22"/>
          <w:szCs w:val="22"/>
        </w:rPr>
      </w:pPr>
      <w:r w:rsidRPr="006031CF">
        <w:rPr>
          <w:rFonts w:ascii="Arial" w:hAnsi="Arial"/>
          <w:sz w:val="22"/>
          <w:szCs w:val="22"/>
        </w:rPr>
        <w:t>Tout comme pour l</w:t>
      </w:r>
      <w:r w:rsidR="006031CF">
        <w:rPr>
          <w:rFonts w:ascii="Arial" w:hAnsi="Arial"/>
          <w:sz w:val="22"/>
          <w:szCs w:val="22"/>
        </w:rPr>
        <w:t>’</w:t>
      </w:r>
      <w:r w:rsidRPr="006031CF">
        <w:rPr>
          <w:rFonts w:ascii="Arial" w:hAnsi="Arial"/>
          <w:sz w:val="22"/>
          <w:szCs w:val="22"/>
        </w:rPr>
        <w:t>éducation physique, il est important que les enfants ayant une ostéogenèse imparfaite participent le plus possible aux activités de récréation. Ils peuvent être capables d</w:t>
      </w:r>
      <w:r w:rsidR="006031CF">
        <w:rPr>
          <w:rFonts w:ascii="Arial" w:hAnsi="Arial"/>
          <w:sz w:val="22"/>
          <w:szCs w:val="22"/>
        </w:rPr>
        <w:t>’</w:t>
      </w:r>
      <w:r w:rsidRPr="006031CF">
        <w:rPr>
          <w:rFonts w:ascii="Arial" w:hAnsi="Arial"/>
          <w:sz w:val="22"/>
          <w:szCs w:val="22"/>
        </w:rPr>
        <w:t>utiliser le matériel de terrains de jeux traditionnel, comme les toboggans ou les structures de jeu, avec ou sans l</w:t>
      </w:r>
      <w:r w:rsidR="006031CF">
        <w:rPr>
          <w:rFonts w:ascii="Arial" w:hAnsi="Arial"/>
          <w:sz w:val="22"/>
          <w:szCs w:val="22"/>
        </w:rPr>
        <w:t>’</w:t>
      </w:r>
      <w:r w:rsidRPr="006031CF">
        <w:rPr>
          <w:rFonts w:ascii="Arial" w:hAnsi="Arial"/>
          <w:sz w:val="22"/>
          <w:szCs w:val="22"/>
        </w:rPr>
        <w:t>aide d</w:t>
      </w:r>
      <w:r w:rsidR="006031CF">
        <w:rPr>
          <w:rFonts w:ascii="Arial" w:hAnsi="Arial"/>
          <w:sz w:val="22"/>
          <w:szCs w:val="22"/>
        </w:rPr>
        <w:t>’</w:t>
      </w:r>
      <w:r w:rsidRPr="006031CF">
        <w:rPr>
          <w:rFonts w:ascii="Arial" w:hAnsi="Arial"/>
          <w:sz w:val="22"/>
          <w:szCs w:val="22"/>
        </w:rPr>
        <w:t>adultes. Pour certains enfants ayant une ostéogenèse imparfaite, il peut être bon ou utile qu</w:t>
      </w:r>
      <w:r w:rsidR="006031CF">
        <w:rPr>
          <w:rFonts w:ascii="Arial" w:hAnsi="Arial"/>
          <w:sz w:val="22"/>
          <w:szCs w:val="22"/>
        </w:rPr>
        <w:t>’</w:t>
      </w:r>
      <w:r w:rsidRPr="006031CF">
        <w:rPr>
          <w:rFonts w:ascii="Arial" w:hAnsi="Arial"/>
          <w:sz w:val="22"/>
          <w:szCs w:val="22"/>
        </w:rPr>
        <w:t>ils aient à leur disposition du matériel de terrains de jeux accessible. Les adultes doivent sans doute rappeler à tous les enfants qu</w:t>
      </w:r>
      <w:r w:rsidR="006031CF">
        <w:rPr>
          <w:rFonts w:ascii="Arial" w:hAnsi="Arial"/>
          <w:sz w:val="22"/>
          <w:szCs w:val="22"/>
        </w:rPr>
        <w:t>’</w:t>
      </w:r>
      <w:r w:rsidRPr="006031CF">
        <w:rPr>
          <w:rFonts w:ascii="Arial" w:hAnsi="Arial"/>
          <w:sz w:val="22"/>
          <w:szCs w:val="22"/>
        </w:rPr>
        <w:t>une conduite prudente et réfléchie est importante lorsqu</w:t>
      </w:r>
      <w:r w:rsidR="006031CF">
        <w:rPr>
          <w:rFonts w:ascii="Arial" w:hAnsi="Arial"/>
          <w:sz w:val="22"/>
          <w:szCs w:val="22"/>
        </w:rPr>
        <w:t>’</w:t>
      </w:r>
      <w:r w:rsidRPr="006031CF">
        <w:rPr>
          <w:rFonts w:ascii="Arial" w:hAnsi="Arial"/>
          <w:sz w:val="22"/>
          <w:szCs w:val="22"/>
        </w:rPr>
        <w:t>ils jouent afin de prévenir les blessures. Un ballon jeté imprudemment ou un jeu un peu brutal risquent de causer des fractures chez les enfants ayant une ostéogenèse imparfaite.</w:t>
      </w:r>
    </w:p>
    <w:p w:rsidR="002C3E85" w:rsidRPr="006031CF" w:rsidRDefault="002C3E85" w:rsidP="002C3E85">
      <w:pPr>
        <w:autoSpaceDE w:val="0"/>
        <w:autoSpaceDN w:val="0"/>
        <w:adjustRightInd w:val="0"/>
        <w:rPr>
          <w:rFonts w:ascii="Arial" w:hAnsi="Arial" w:cs="Arial"/>
          <w:noProof/>
          <w:sz w:val="22"/>
          <w:szCs w:val="22"/>
          <w:lang w:eastAsia="en-CA"/>
        </w:rPr>
      </w:pPr>
    </w:p>
    <w:p w:rsidR="002C3E85" w:rsidRPr="006031CF" w:rsidRDefault="002C3E85" w:rsidP="002C3E85">
      <w:pPr>
        <w:rPr>
          <w:rFonts w:ascii="Arial" w:hAnsi="Arial" w:cs="Arial"/>
          <w:iCs/>
          <w:noProof/>
          <w:sz w:val="22"/>
          <w:szCs w:val="22"/>
        </w:rPr>
      </w:pPr>
      <w:r w:rsidRPr="006031CF">
        <w:rPr>
          <w:rFonts w:ascii="Arial" w:hAnsi="Arial"/>
          <w:iCs/>
          <w:sz w:val="22"/>
          <w:szCs w:val="22"/>
          <w:u w:val="single"/>
        </w:rPr>
        <w:t>Plan d</w:t>
      </w:r>
      <w:r w:rsidR="006031CF">
        <w:rPr>
          <w:rFonts w:ascii="Arial" w:hAnsi="Arial"/>
          <w:iCs/>
          <w:sz w:val="22"/>
          <w:szCs w:val="22"/>
          <w:u w:val="single"/>
        </w:rPr>
        <w:t>’</w:t>
      </w:r>
      <w:r w:rsidRPr="006031CF">
        <w:rPr>
          <w:rFonts w:ascii="Arial" w:hAnsi="Arial"/>
          <w:iCs/>
          <w:sz w:val="22"/>
          <w:szCs w:val="22"/>
          <w:u w:val="single"/>
        </w:rPr>
        <w:t>évacuation</w:t>
      </w:r>
    </w:p>
    <w:p w:rsidR="002C3E85" w:rsidRPr="006031CF" w:rsidRDefault="002C3E85" w:rsidP="002C3E85">
      <w:pPr>
        <w:rPr>
          <w:rFonts w:ascii="Arial" w:hAnsi="Arial" w:cs="Arial"/>
          <w:noProof/>
          <w:sz w:val="22"/>
          <w:szCs w:val="22"/>
        </w:rPr>
      </w:pPr>
      <w:r w:rsidRPr="006031CF">
        <w:rPr>
          <w:rFonts w:ascii="Arial" w:hAnsi="Arial"/>
          <w:sz w:val="22"/>
          <w:szCs w:val="22"/>
        </w:rPr>
        <w:t>Il est important de mettre en place un plan d</w:t>
      </w:r>
      <w:r w:rsidR="006031CF">
        <w:rPr>
          <w:rFonts w:ascii="Arial" w:hAnsi="Arial"/>
          <w:sz w:val="22"/>
          <w:szCs w:val="22"/>
        </w:rPr>
        <w:t>’</w:t>
      </w:r>
      <w:r w:rsidRPr="006031CF">
        <w:rPr>
          <w:rFonts w:ascii="Arial" w:hAnsi="Arial"/>
          <w:sz w:val="22"/>
          <w:szCs w:val="22"/>
        </w:rPr>
        <w:t>évacuation d</w:t>
      </w:r>
      <w:r w:rsidR="006031CF">
        <w:rPr>
          <w:rFonts w:ascii="Arial" w:hAnsi="Arial"/>
          <w:sz w:val="22"/>
          <w:szCs w:val="22"/>
        </w:rPr>
        <w:t>’</w:t>
      </w:r>
      <w:r w:rsidRPr="006031CF">
        <w:rPr>
          <w:rFonts w:ascii="Arial" w:hAnsi="Arial"/>
          <w:sz w:val="22"/>
          <w:szCs w:val="22"/>
        </w:rPr>
        <w:t>urgence ou en cas d</w:t>
      </w:r>
      <w:r w:rsidR="006031CF">
        <w:rPr>
          <w:rFonts w:ascii="Arial" w:hAnsi="Arial"/>
          <w:sz w:val="22"/>
          <w:szCs w:val="22"/>
        </w:rPr>
        <w:t>’</w:t>
      </w:r>
      <w:r w:rsidRPr="006031CF">
        <w:rPr>
          <w:rFonts w:ascii="Arial" w:hAnsi="Arial"/>
          <w:sz w:val="22"/>
          <w:szCs w:val="22"/>
        </w:rPr>
        <w:t>incendie adapté à l</w:t>
      </w:r>
      <w:r w:rsidR="006031CF">
        <w:rPr>
          <w:rFonts w:ascii="Arial" w:hAnsi="Arial"/>
          <w:sz w:val="22"/>
          <w:szCs w:val="22"/>
        </w:rPr>
        <w:t>’</w:t>
      </w:r>
      <w:r w:rsidRPr="006031CF">
        <w:rPr>
          <w:rFonts w:ascii="Arial" w:hAnsi="Arial"/>
          <w:sz w:val="22"/>
          <w:szCs w:val="22"/>
        </w:rPr>
        <w:t>enfant ayant une ostéogenèse imparfaite et de pratiquer des exercices d</w:t>
      </w:r>
      <w:r w:rsidR="006031CF">
        <w:rPr>
          <w:rFonts w:ascii="Arial" w:hAnsi="Arial"/>
          <w:sz w:val="22"/>
          <w:szCs w:val="22"/>
        </w:rPr>
        <w:t>’</w:t>
      </w:r>
      <w:r w:rsidRPr="006031CF">
        <w:rPr>
          <w:rFonts w:ascii="Arial" w:hAnsi="Arial"/>
          <w:sz w:val="22"/>
          <w:szCs w:val="22"/>
        </w:rPr>
        <w:t>évacuation. Ce plan doit par ailleurs faire partie des plans de mesures d</w:t>
      </w:r>
      <w:r w:rsidR="006031CF">
        <w:rPr>
          <w:rFonts w:ascii="Arial" w:hAnsi="Arial"/>
          <w:sz w:val="22"/>
          <w:szCs w:val="22"/>
        </w:rPr>
        <w:t>’</w:t>
      </w:r>
      <w:r w:rsidRPr="006031CF">
        <w:rPr>
          <w:rFonts w:ascii="Arial" w:hAnsi="Arial"/>
          <w:sz w:val="22"/>
          <w:szCs w:val="22"/>
        </w:rPr>
        <w:t>urgence de l</w:t>
      </w:r>
      <w:r w:rsidR="006031CF">
        <w:rPr>
          <w:rFonts w:ascii="Arial" w:hAnsi="Arial"/>
          <w:sz w:val="22"/>
          <w:szCs w:val="22"/>
        </w:rPr>
        <w:t>’</w:t>
      </w:r>
      <w:r w:rsidRPr="006031CF">
        <w:rPr>
          <w:rFonts w:ascii="Arial" w:hAnsi="Arial"/>
          <w:sz w:val="22"/>
          <w:szCs w:val="22"/>
        </w:rPr>
        <w:t>école.</w:t>
      </w:r>
    </w:p>
    <w:p w:rsidR="002C3E85" w:rsidRPr="006031CF" w:rsidRDefault="002C3E85" w:rsidP="002C3E85">
      <w:pPr>
        <w:rPr>
          <w:rStyle w:val="Emphasis"/>
          <w:rFonts w:ascii="Arial" w:hAnsi="Arial" w:cs="Arial"/>
          <w:i w:val="0"/>
          <w:noProof/>
          <w:sz w:val="22"/>
          <w:szCs w:val="22"/>
          <w:u w:val="single"/>
        </w:rPr>
      </w:pPr>
    </w:p>
    <w:p w:rsidR="002C3E85" w:rsidRPr="006031CF" w:rsidRDefault="002C3E85" w:rsidP="002C3E85">
      <w:pPr>
        <w:rPr>
          <w:rFonts w:ascii="Arial" w:hAnsi="Arial" w:cs="Arial"/>
          <w:iCs/>
          <w:noProof/>
          <w:sz w:val="22"/>
          <w:szCs w:val="22"/>
        </w:rPr>
      </w:pPr>
      <w:r w:rsidRPr="006031CF">
        <w:rPr>
          <w:rFonts w:ascii="Arial" w:hAnsi="Arial"/>
          <w:iCs/>
          <w:sz w:val="22"/>
          <w:szCs w:val="22"/>
          <w:u w:val="single"/>
        </w:rPr>
        <w:t>Transport</w:t>
      </w:r>
    </w:p>
    <w:p w:rsidR="002C3E85" w:rsidRPr="006031CF" w:rsidRDefault="002C3E85" w:rsidP="002C3E85">
      <w:pPr>
        <w:numPr>
          <w:ilvl w:val="0"/>
          <w:numId w:val="35"/>
        </w:numPr>
        <w:autoSpaceDE w:val="0"/>
        <w:autoSpaceDN w:val="0"/>
        <w:adjustRightInd w:val="0"/>
        <w:spacing w:before="60"/>
        <w:ind w:left="450" w:hanging="270"/>
        <w:rPr>
          <w:rFonts w:ascii="Arial" w:hAnsi="Arial" w:cs="Arial"/>
          <w:noProof/>
          <w:sz w:val="22"/>
          <w:szCs w:val="22"/>
        </w:rPr>
      </w:pPr>
      <w:r w:rsidRPr="006031CF">
        <w:rPr>
          <w:rFonts w:ascii="Arial" w:hAnsi="Arial"/>
          <w:sz w:val="22"/>
          <w:szCs w:val="22"/>
        </w:rPr>
        <w:t>L</w:t>
      </w:r>
      <w:r w:rsidR="006031CF">
        <w:rPr>
          <w:rFonts w:ascii="Arial" w:hAnsi="Arial"/>
          <w:sz w:val="22"/>
          <w:szCs w:val="22"/>
        </w:rPr>
        <w:t>’</w:t>
      </w:r>
      <w:r w:rsidRPr="006031CF">
        <w:rPr>
          <w:rFonts w:ascii="Arial" w:hAnsi="Arial"/>
          <w:sz w:val="22"/>
          <w:szCs w:val="22"/>
        </w:rPr>
        <w:t>élaboration d</w:t>
      </w:r>
      <w:r w:rsidR="006031CF">
        <w:rPr>
          <w:rFonts w:ascii="Arial" w:hAnsi="Arial"/>
          <w:sz w:val="22"/>
          <w:szCs w:val="22"/>
        </w:rPr>
        <w:t>’</w:t>
      </w:r>
      <w:r w:rsidRPr="006031CF">
        <w:rPr>
          <w:rFonts w:ascii="Arial" w:hAnsi="Arial"/>
          <w:sz w:val="22"/>
          <w:szCs w:val="22"/>
        </w:rPr>
        <w:t>un plan de transport personnalisé, avec le concours de l</w:t>
      </w:r>
      <w:r w:rsidR="006031CF">
        <w:rPr>
          <w:rFonts w:ascii="Arial" w:hAnsi="Arial"/>
          <w:sz w:val="22"/>
          <w:szCs w:val="22"/>
        </w:rPr>
        <w:t>’</w:t>
      </w:r>
      <w:r w:rsidRPr="006031CF">
        <w:rPr>
          <w:rFonts w:ascii="Arial" w:hAnsi="Arial"/>
          <w:sz w:val="22"/>
          <w:szCs w:val="22"/>
        </w:rPr>
        <w:t>équipe de soutien de l</w:t>
      </w:r>
      <w:r w:rsidR="006031CF">
        <w:rPr>
          <w:rFonts w:ascii="Arial" w:hAnsi="Arial"/>
          <w:sz w:val="22"/>
          <w:szCs w:val="22"/>
        </w:rPr>
        <w:t>’</w:t>
      </w:r>
      <w:r w:rsidRPr="006031CF">
        <w:rPr>
          <w:rFonts w:ascii="Arial" w:hAnsi="Arial"/>
          <w:sz w:val="22"/>
          <w:szCs w:val="22"/>
        </w:rPr>
        <w:t>école, peut être nécessaire pour l</w:t>
      </w:r>
      <w:r w:rsidR="006031CF">
        <w:rPr>
          <w:rFonts w:ascii="Arial" w:hAnsi="Arial"/>
          <w:sz w:val="22"/>
          <w:szCs w:val="22"/>
        </w:rPr>
        <w:t>’</w:t>
      </w:r>
      <w:r w:rsidRPr="006031CF">
        <w:rPr>
          <w:rFonts w:ascii="Arial" w:hAnsi="Arial"/>
          <w:sz w:val="22"/>
          <w:szCs w:val="22"/>
        </w:rPr>
        <w:t>enfant ayant une ostéogenèse imparfaite.</w:t>
      </w:r>
    </w:p>
    <w:p w:rsidR="002C3E85" w:rsidRPr="006031CF" w:rsidRDefault="002C3E85" w:rsidP="002C3E85">
      <w:pPr>
        <w:numPr>
          <w:ilvl w:val="0"/>
          <w:numId w:val="35"/>
        </w:numPr>
        <w:autoSpaceDE w:val="0"/>
        <w:autoSpaceDN w:val="0"/>
        <w:adjustRightInd w:val="0"/>
        <w:spacing w:before="60"/>
        <w:ind w:left="450" w:hanging="270"/>
        <w:rPr>
          <w:rFonts w:ascii="Arial" w:hAnsi="Arial" w:cs="Arial"/>
          <w:noProof/>
          <w:sz w:val="22"/>
          <w:szCs w:val="22"/>
        </w:rPr>
      </w:pPr>
      <w:r w:rsidRPr="006031CF">
        <w:rPr>
          <w:rFonts w:ascii="Arial" w:hAnsi="Arial"/>
          <w:sz w:val="22"/>
          <w:szCs w:val="22"/>
        </w:rPr>
        <w:t>Les enfants qui prennent un bus scolaire ordinaire peuvent avoir besoin d</w:t>
      </w:r>
      <w:r w:rsidR="006031CF">
        <w:rPr>
          <w:rFonts w:ascii="Arial" w:hAnsi="Arial"/>
          <w:sz w:val="22"/>
          <w:szCs w:val="22"/>
        </w:rPr>
        <w:t>’</w:t>
      </w:r>
      <w:r w:rsidRPr="006031CF">
        <w:rPr>
          <w:rFonts w:ascii="Arial" w:hAnsi="Arial"/>
          <w:sz w:val="22"/>
          <w:szCs w:val="22"/>
        </w:rPr>
        <w:t>assistance pour l</w:t>
      </w:r>
      <w:r w:rsidR="006031CF">
        <w:rPr>
          <w:rFonts w:ascii="Arial" w:hAnsi="Arial"/>
          <w:sz w:val="22"/>
          <w:szCs w:val="22"/>
        </w:rPr>
        <w:t>’</w:t>
      </w:r>
      <w:r w:rsidRPr="006031CF">
        <w:rPr>
          <w:rFonts w:ascii="Arial" w:hAnsi="Arial"/>
          <w:sz w:val="22"/>
          <w:szCs w:val="22"/>
        </w:rPr>
        <w:t>embarquement et le débarquement.</w:t>
      </w:r>
    </w:p>
    <w:p w:rsidR="002C3E85" w:rsidRPr="00C92D5C" w:rsidRDefault="002C3E85" w:rsidP="002C3E85">
      <w:pPr>
        <w:numPr>
          <w:ilvl w:val="0"/>
          <w:numId w:val="35"/>
        </w:numPr>
        <w:autoSpaceDE w:val="0"/>
        <w:autoSpaceDN w:val="0"/>
        <w:adjustRightInd w:val="0"/>
        <w:spacing w:before="60"/>
        <w:ind w:left="450" w:hanging="270"/>
        <w:rPr>
          <w:rFonts w:ascii="Arial" w:hAnsi="Arial" w:cs="Arial"/>
          <w:noProof/>
          <w:sz w:val="22"/>
          <w:szCs w:val="22"/>
        </w:rPr>
      </w:pPr>
      <w:r w:rsidRPr="006031CF">
        <w:rPr>
          <w:rFonts w:ascii="Arial" w:hAnsi="Arial"/>
          <w:sz w:val="22"/>
          <w:szCs w:val="22"/>
        </w:rPr>
        <w:t>On recommande que l</w:t>
      </w:r>
      <w:r w:rsidR="006031CF">
        <w:rPr>
          <w:rFonts w:ascii="Arial" w:hAnsi="Arial"/>
          <w:sz w:val="22"/>
          <w:szCs w:val="22"/>
        </w:rPr>
        <w:t>’</w:t>
      </w:r>
      <w:r w:rsidRPr="006031CF">
        <w:rPr>
          <w:rFonts w:ascii="Arial" w:hAnsi="Arial"/>
          <w:sz w:val="22"/>
          <w:szCs w:val="22"/>
        </w:rPr>
        <w:t>enfant ayant une ostéogenèse imparfaite soit installé dans la partie du bus où il sera le moins secoué. Pour certains enfants, d</w:t>
      </w:r>
      <w:r w:rsidR="006031CF">
        <w:rPr>
          <w:rFonts w:ascii="Arial" w:hAnsi="Arial"/>
          <w:sz w:val="22"/>
          <w:szCs w:val="22"/>
        </w:rPr>
        <w:t>’</w:t>
      </w:r>
      <w:r w:rsidRPr="006031CF">
        <w:rPr>
          <w:rFonts w:ascii="Arial" w:hAnsi="Arial"/>
          <w:sz w:val="22"/>
          <w:szCs w:val="22"/>
        </w:rPr>
        <w:t>autres options de transport pourraient s</w:t>
      </w:r>
      <w:r w:rsidR="006031CF">
        <w:rPr>
          <w:rFonts w:ascii="Arial" w:hAnsi="Arial"/>
          <w:sz w:val="22"/>
          <w:szCs w:val="22"/>
        </w:rPr>
        <w:t>’</w:t>
      </w:r>
      <w:r w:rsidRPr="006031CF">
        <w:rPr>
          <w:rFonts w:ascii="Arial" w:hAnsi="Arial"/>
          <w:sz w:val="22"/>
          <w:szCs w:val="22"/>
        </w:rPr>
        <w:t xml:space="preserve">avérer utiles, comme une camionnette ou un bus adaptés aux fauteuils roulants. </w:t>
      </w:r>
    </w:p>
    <w:p w:rsidR="00C92D5C" w:rsidRPr="006031CF" w:rsidRDefault="00C92D5C" w:rsidP="00C92D5C">
      <w:pPr>
        <w:autoSpaceDE w:val="0"/>
        <w:autoSpaceDN w:val="0"/>
        <w:adjustRightInd w:val="0"/>
        <w:spacing w:before="60"/>
        <w:ind w:left="180"/>
        <w:rPr>
          <w:rFonts w:ascii="Arial" w:hAnsi="Arial" w:cs="Arial"/>
          <w:noProof/>
          <w:sz w:val="22"/>
          <w:szCs w:val="22"/>
        </w:rPr>
      </w:pPr>
    </w:p>
    <w:p w:rsidR="002C3E85" w:rsidRPr="006031CF" w:rsidRDefault="002C3E85" w:rsidP="002C3E85">
      <w:pPr>
        <w:rPr>
          <w:rFonts w:ascii="Arial" w:hAnsi="Arial" w:cs="Arial"/>
          <w:iCs/>
          <w:noProof/>
          <w:sz w:val="22"/>
          <w:szCs w:val="22"/>
        </w:rPr>
      </w:pPr>
      <w:r w:rsidRPr="006031CF">
        <w:rPr>
          <w:rFonts w:ascii="Arial" w:hAnsi="Arial"/>
          <w:iCs/>
          <w:sz w:val="22"/>
          <w:szCs w:val="22"/>
          <w:u w:val="single"/>
        </w:rPr>
        <w:t>Physiothérapie ou ergothérapie</w:t>
      </w:r>
    </w:p>
    <w:p w:rsidR="002C3E85" w:rsidRPr="006031CF" w:rsidRDefault="002C3E85" w:rsidP="002C3E85">
      <w:pPr>
        <w:autoSpaceDE w:val="0"/>
        <w:autoSpaceDN w:val="0"/>
        <w:adjustRightInd w:val="0"/>
        <w:rPr>
          <w:rFonts w:ascii="Arial" w:hAnsi="Arial" w:cs="Arial"/>
          <w:noProof/>
          <w:sz w:val="22"/>
          <w:szCs w:val="22"/>
        </w:rPr>
      </w:pPr>
      <w:r w:rsidRPr="006031CF">
        <w:rPr>
          <w:rFonts w:ascii="Arial" w:hAnsi="Arial"/>
          <w:sz w:val="22"/>
          <w:szCs w:val="22"/>
        </w:rPr>
        <w:t>Certains enfants ayant une ostéogenèse imparfaite peuvent bénéficier de physiothérapie ou d</w:t>
      </w:r>
      <w:r w:rsidR="006031CF">
        <w:rPr>
          <w:rFonts w:ascii="Arial" w:hAnsi="Arial"/>
          <w:sz w:val="22"/>
          <w:szCs w:val="22"/>
        </w:rPr>
        <w:t>’</w:t>
      </w:r>
      <w:r w:rsidRPr="006031CF">
        <w:rPr>
          <w:rFonts w:ascii="Arial" w:hAnsi="Arial"/>
          <w:sz w:val="22"/>
          <w:szCs w:val="22"/>
        </w:rPr>
        <w:t>ergothérapie, ou d</w:t>
      </w:r>
      <w:r w:rsidR="006031CF">
        <w:rPr>
          <w:rFonts w:ascii="Arial" w:hAnsi="Arial"/>
          <w:sz w:val="22"/>
          <w:szCs w:val="22"/>
        </w:rPr>
        <w:t>’</w:t>
      </w:r>
      <w:r w:rsidRPr="006031CF">
        <w:rPr>
          <w:rFonts w:ascii="Arial" w:hAnsi="Arial"/>
          <w:sz w:val="22"/>
          <w:szCs w:val="22"/>
        </w:rPr>
        <w:t>aides fonctionnelles afin d</w:t>
      </w:r>
      <w:r w:rsidR="006031CF">
        <w:rPr>
          <w:rFonts w:ascii="Arial" w:hAnsi="Arial"/>
          <w:sz w:val="22"/>
          <w:szCs w:val="22"/>
        </w:rPr>
        <w:t>’</w:t>
      </w:r>
      <w:r w:rsidRPr="006031CF">
        <w:rPr>
          <w:rFonts w:ascii="Arial" w:hAnsi="Arial"/>
          <w:sz w:val="22"/>
          <w:szCs w:val="22"/>
        </w:rPr>
        <w:t>optimiser leurs compétences et leur autonomie à l</w:t>
      </w:r>
      <w:r w:rsidR="006031CF">
        <w:rPr>
          <w:rFonts w:ascii="Arial" w:hAnsi="Arial"/>
          <w:sz w:val="22"/>
          <w:szCs w:val="22"/>
        </w:rPr>
        <w:t>’</w:t>
      </w:r>
      <w:r w:rsidRPr="006031CF">
        <w:rPr>
          <w:rFonts w:ascii="Arial" w:hAnsi="Arial"/>
          <w:sz w:val="22"/>
          <w:szCs w:val="22"/>
        </w:rPr>
        <w:t>école. La planification visant à répondre aux besoins de l</w:t>
      </w:r>
      <w:r w:rsidR="006031CF">
        <w:rPr>
          <w:rFonts w:ascii="Arial" w:hAnsi="Arial"/>
          <w:sz w:val="22"/>
          <w:szCs w:val="22"/>
        </w:rPr>
        <w:t>’</w:t>
      </w:r>
      <w:r w:rsidRPr="006031CF">
        <w:rPr>
          <w:rFonts w:ascii="Arial" w:hAnsi="Arial"/>
          <w:sz w:val="22"/>
          <w:szCs w:val="22"/>
        </w:rPr>
        <w:t>enfant a lieu dans le cadre du processus de planification axée sur les élèves auquel participe l</w:t>
      </w:r>
      <w:r w:rsidR="006031CF">
        <w:rPr>
          <w:rFonts w:ascii="Arial" w:hAnsi="Arial"/>
          <w:sz w:val="22"/>
          <w:szCs w:val="22"/>
        </w:rPr>
        <w:t>’</w:t>
      </w:r>
      <w:r w:rsidRPr="006031CF">
        <w:rPr>
          <w:rFonts w:ascii="Arial" w:hAnsi="Arial"/>
          <w:sz w:val="22"/>
          <w:szCs w:val="22"/>
        </w:rPr>
        <w:t>équipe de soutien de l</w:t>
      </w:r>
      <w:r w:rsidR="006031CF">
        <w:rPr>
          <w:rFonts w:ascii="Arial" w:hAnsi="Arial"/>
          <w:sz w:val="22"/>
          <w:szCs w:val="22"/>
        </w:rPr>
        <w:t>’</w:t>
      </w:r>
      <w:r w:rsidRPr="006031CF">
        <w:rPr>
          <w:rFonts w:ascii="Arial" w:hAnsi="Arial"/>
          <w:sz w:val="22"/>
          <w:szCs w:val="22"/>
        </w:rPr>
        <w:t>école de l</w:t>
      </w:r>
      <w:r w:rsidR="006031CF">
        <w:rPr>
          <w:rFonts w:ascii="Arial" w:hAnsi="Arial"/>
          <w:sz w:val="22"/>
          <w:szCs w:val="22"/>
        </w:rPr>
        <w:t>’</w:t>
      </w:r>
      <w:r w:rsidRPr="006031CF">
        <w:rPr>
          <w:rFonts w:ascii="Arial" w:hAnsi="Arial"/>
          <w:sz w:val="22"/>
          <w:szCs w:val="22"/>
        </w:rPr>
        <w:t>enfant.</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rPr>
          <w:rFonts w:ascii="Arial" w:hAnsi="Arial" w:cs="Arial"/>
          <w:iCs/>
          <w:noProof/>
          <w:sz w:val="22"/>
          <w:szCs w:val="22"/>
        </w:rPr>
      </w:pPr>
      <w:r w:rsidRPr="006031CF">
        <w:rPr>
          <w:rFonts w:ascii="Arial" w:hAnsi="Arial"/>
          <w:b/>
          <w:iCs/>
          <w:sz w:val="22"/>
          <w:szCs w:val="22"/>
          <w:u w:val="single"/>
        </w:rPr>
        <w:t>Plan de mesures d</w:t>
      </w:r>
      <w:r w:rsidR="006031CF">
        <w:rPr>
          <w:rFonts w:ascii="Arial" w:hAnsi="Arial"/>
          <w:b/>
          <w:iCs/>
          <w:sz w:val="22"/>
          <w:szCs w:val="22"/>
          <w:u w:val="single"/>
        </w:rPr>
        <w:t>’</w:t>
      </w:r>
      <w:r w:rsidRPr="006031CF">
        <w:rPr>
          <w:rFonts w:ascii="Arial" w:hAnsi="Arial"/>
          <w:b/>
          <w:iCs/>
          <w:sz w:val="22"/>
          <w:szCs w:val="22"/>
          <w:u w:val="single"/>
        </w:rPr>
        <w:t>urgence</w:t>
      </w:r>
    </w:p>
    <w:p w:rsidR="002C3E85" w:rsidRPr="006031CF" w:rsidRDefault="002C3E85" w:rsidP="002C3E85">
      <w:pPr>
        <w:rPr>
          <w:rFonts w:ascii="Arial" w:hAnsi="Arial" w:cs="Arial"/>
          <w:iCs/>
          <w:noProof/>
          <w:sz w:val="22"/>
          <w:szCs w:val="22"/>
        </w:rPr>
      </w:pPr>
      <w:r w:rsidRPr="006031CF">
        <w:rPr>
          <w:rFonts w:ascii="Arial" w:hAnsi="Arial"/>
          <w:iCs/>
          <w:sz w:val="22"/>
          <w:szCs w:val="22"/>
        </w:rPr>
        <w:t>Les situations suivantes peuvent indiquer une fracture :</w:t>
      </w:r>
    </w:p>
    <w:p w:rsidR="002C3E85" w:rsidRPr="006031CF" w:rsidRDefault="002C3E85" w:rsidP="002C3E85">
      <w:pPr>
        <w:pStyle w:val="ListParagraph"/>
        <w:numPr>
          <w:ilvl w:val="0"/>
          <w:numId w:val="44"/>
        </w:numPr>
        <w:ind w:left="450" w:hanging="270"/>
        <w:rPr>
          <w:rFonts w:ascii="Arial" w:hAnsi="Arial" w:cs="Arial"/>
          <w:iCs/>
          <w:noProof/>
          <w:sz w:val="22"/>
          <w:szCs w:val="22"/>
        </w:rPr>
      </w:pPr>
      <w:r w:rsidRPr="006031CF">
        <w:rPr>
          <w:rFonts w:ascii="Arial" w:hAnsi="Arial"/>
          <w:iCs/>
          <w:sz w:val="22"/>
          <w:szCs w:val="22"/>
        </w:rPr>
        <w:t>l</w:t>
      </w:r>
      <w:r w:rsidR="006031CF">
        <w:rPr>
          <w:rFonts w:ascii="Arial" w:hAnsi="Arial"/>
          <w:iCs/>
          <w:sz w:val="22"/>
          <w:szCs w:val="22"/>
        </w:rPr>
        <w:t>’</w:t>
      </w:r>
      <w:r w:rsidRPr="006031CF">
        <w:rPr>
          <w:rFonts w:ascii="Arial" w:hAnsi="Arial"/>
          <w:iCs/>
          <w:sz w:val="22"/>
          <w:szCs w:val="22"/>
        </w:rPr>
        <w:t>enfant se plaint de douleurs au niveau d</w:t>
      </w:r>
      <w:r w:rsidR="006031CF">
        <w:rPr>
          <w:rFonts w:ascii="Arial" w:hAnsi="Arial"/>
          <w:iCs/>
          <w:sz w:val="22"/>
          <w:szCs w:val="22"/>
        </w:rPr>
        <w:t>’</w:t>
      </w:r>
      <w:r w:rsidRPr="006031CF">
        <w:rPr>
          <w:rFonts w:ascii="Arial" w:hAnsi="Arial"/>
          <w:iCs/>
          <w:sz w:val="22"/>
          <w:szCs w:val="22"/>
        </w:rPr>
        <w:t>un os qui empirent lors des mouvements;</w:t>
      </w:r>
    </w:p>
    <w:p w:rsidR="002C3E85" w:rsidRPr="006031CF" w:rsidRDefault="002C3E85" w:rsidP="002C3E85">
      <w:pPr>
        <w:pStyle w:val="ListParagraph"/>
        <w:numPr>
          <w:ilvl w:val="0"/>
          <w:numId w:val="44"/>
        </w:numPr>
        <w:ind w:left="450" w:hanging="270"/>
        <w:rPr>
          <w:rFonts w:ascii="Arial" w:hAnsi="Arial" w:cs="Arial"/>
          <w:iCs/>
          <w:noProof/>
          <w:sz w:val="22"/>
          <w:szCs w:val="22"/>
        </w:rPr>
      </w:pPr>
      <w:r w:rsidRPr="006031CF">
        <w:rPr>
          <w:rFonts w:ascii="Arial" w:hAnsi="Arial"/>
          <w:iCs/>
          <w:sz w:val="22"/>
          <w:szCs w:val="22"/>
        </w:rPr>
        <w:t>il y a un gonflement ou une contusion au niveau d</w:t>
      </w:r>
      <w:r w:rsidR="006031CF">
        <w:rPr>
          <w:rFonts w:ascii="Arial" w:hAnsi="Arial"/>
          <w:iCs/>
          <w:sz w:val="22"/>
          <w:szCs w:val="22"/>
        </w:rPr>
        <w:t>’</w:t>
      </w:r>
      <w:r w:rsidRPr="006031CF">
        <w:rPr>
          <w:rFonts w:ascii="Arial" w:hAnsi="Arial"/>
          <w:iCs/>
          <w:sz w:val="22"/>
          <w:szCs w:val="22"/>
        </w:rPr>
        <w:t>un os;</w:t>
      </w:r>
    </w:p>
    <w:p w:rsidR="002C3E85" w:rsidRPr="006031CF" w:rsidRDefault="002C3E85" w:rsidP="002C3E85">
      <w:pPr>
        <w:pStyle w:val="ListParagraph"/>
        <w:numPr>
          <w:ilvl w:val="0"/>
          <w:numId w:val="44"/>
        </w:numPr>
        <w:ind w:left="450" w:hanging="270"/>
        <w:rPr>
          <w:rFonts w:ascii="Arial" w:hAnsi="Arial" w:cs="Arial"/>
          <w:iCs/>
          <w:noProof/>
          <w:sz w:val="22"/>
          <w:szCs w:val="22"/>
        </w:rPr>
      </w:pPr>
      <w:r w:rsidRPr="006031CF">
        <w:rPr>
          <w:rFonts w:ascii="Arial" w:hAnsi="Arial"/>
          <w:iCs/>
          <w:sz w:val="22"/>
          <w:szCs w:val="22"/>
        </w:rPr>
        <w:t>le membre de l</w:t>
      </w:r>
      <w:r w:rsidR="006031CF">
        <w:rPr>
          <w:rFonts w:ascii="Arial" w:hAnsi="Arial"/>
          <w:iCs/>
          <w:sz w:val="22"/>
          <w:szCs w:val="22"/>
        </w:rPr>
        <w:t>’</w:t>
      </w:r>
      <w:r w:rsidRPr="006031CF">
        <w:rPr>
          <w:rFonts w:ascii="Arial" w:hAnsi="Arial"/>
          <w:iCs/>
          <w:sz w:val="22"/>
          <w:szCs w:val="22"/>
        </w:rPr>
        <w:t>enfant est déformé;</w:t>
      </w:r>
    </w:p>
    <w:p w:rsidR="002C3E85" w:rsidRPr="006031CF" w:rsidRDefault="002C3E85" w:rsidP="002C3E85">
      <w:pPr>
        <w:pStyle w:val="ListParagraph"/>
        <w:numPr>
          <w:ilvl w:val="0"/>
          <w:numId w:val="44"/>
        </w:numPr>
        <w:ind w:left="450" w:hanging="270"/>
        <w:rPr>
          <w:rFonts w:ascii="Arial" w:hAnsi="Arial" w:cs="Arial"/>
          <w:iCs/>
          <w:noProof/>
          <w:sz w:val="22"/>
          <w:szCs w:val="22"/>
        </w:rPr>
      </w:pPr>
      <w:r w:rsidRPr="006031CF">
        <w:rPr>
          <w:rFonts w:ascii="Arial" w:hAnsi="Arial"/>
          <w:iCs/>
          <w:sz w:val="22"/>
          <w:szCs w:val="22"/>
        </w:rPr>
        <w:t>l</w:t>
      </w:r>
      <w:r w:rsidR="006031CF">
        <w:rPr>
          <w:rFonts w:ascii="Arial" w:hAnsi="Arial"/>
          <w:iCs/>
          <w:sz w:val="22"/>
          <w:szCs w:val="22"/>
        </w:rPr>
        <w:t>’</w:t>
      </w:r>
      <w:r w:rsidRPr="006031CF">
        <w:rPr>
          <w:rFonts w:ascii="Arial" w:hAnsi="Arial"/>
          <w:iCs/>
          <w:sz w:val="22"/>
          <w:szCs w:val="22"/>
        </w:rPr>
        <w:t>enfant n</w:t>
      </w:r>
      <w:r w:rsidR="006031CF">
        <w:rPr>
          <w:rFonts w:ascii="Arial" w:hAnsi="Arial"/>
          <w:iCs/>
          <w:sz w:val="22"/>
          <w:szCs w:val="22"/>
        </w:rPr>
        <w:t>’</w:t>
      </w:r>
      <w:r w:rsidRPr="006031CF">
        <w:rPr>
          <w:rFonts w:ascii="Arial" w:hAnsi="Arial"/>
          <w:iCs/>
          <w:sz w:val="22"/>
          <w:szCs w:val="22"/>
        </w:rPr>
        <w:t xml:space="preserve">utilise pas le membre en question; </w:t>
      </w:r>
    </w:p>
    <w:p w:rsidR="002C3E85" w:rsidRPr="006031CF" w:rsidRDefault="002C3E85" w:rsidP="002C3E85">
      <w:pPr>
        <w:pStyle w:val="ListParagraph"/>
        <w:numPr>
          <w:ilvl w:val="0"/>
          <w:numId w:val="44"/>
        </w:numPr>
        <w:ind w:left="450" w:hanging="270"/>
        <w:rPr>
          <w:rFonts w:ascii="Arial" w:hAnsi="Arial" w:cs="Arial"/>
          <w:iCs/>
          <w:noProof/>
          <w:sz w:val="22"/>
          <w:szCs w:val="22"/>
        </w:rPr>
      </w:pPr>
      <w:r w:rsidRPr="006031CF">
        <w:rPr>
          <w:rFonts w:ascii="Arial" w:hAnsi="Arial"/>
          <w:iCs/>
          <w:sz w:val="22"/>
          <w:szCs w:val="22"/>
        </w:rPr>
        <w:t>il grimace ou semble éprouver une certaine gêne pendant les exercices ou les jeux habituels.</w:t>
      </w:r>
    </w:p>
    <w:p w:rsidR="002C3E85" w:rsidRPr="006031CF" w:rsidRDefault="002C3E85" w:rsidP="002C3E85">
      <w:pPr>
        <w:rPr>
          <w:rStyle w:val="Emphasis"/>
          <w:rFonts w:ascii="Arial" w:hAnsi="Arial" w:cs="Arial"/>
          <w:i w:val="0"/>
          <w:noProof/>
          <w:sz w:val="22"/>
          <w:szCs w:val="22"/>
        </w:rPr>
      </w:pPr>
    </w:p>
    <w:p w:rsidR="002C3E85" w:rsidRPr="006031CF" w:rsidRDefault="002C3E85" w:rsidP="002C3E85">
      <w:pPr>
        <w:pStyle w:val="ListParagraph"/>
        <w:ind w:left="450" w:hanging="450"/>
        <w:rPr>
          <w:rFonts w:ascii="Arial" w:hAnsi="Arial" w:cs="Arial"/>
          <w:iCs/>
          <w:noProof/>
          <w:sz w:val="22"/>
          <w:szCs w:val="22"/>
        </w:rPr>
      </w:pPr>
      <w:r w:rsidRPr="006031CF">
        <w:rPr>
          <w:rFonts w:ascii="Arial" w:hAnsi="Arial"/>
          <w:iCs/>
          <w:sz w:val="22"/>
          <w:szCs w:val="22"/>
        </w:rPr>
        <w:t>Si l</w:t>
      </w:r>
      <w:r w:rsidR="006031CF">
        <w:rPr>
          <w:rFonts w:ascii="Arial" w:hAnsi="Arial"/>
          <w:iCs/>
          <w:sz w:val="22"/>
          <w:szCs w:val="22"/>
        </w:rPr>
        <w:t>’</w:t>
      </w:r>
      <w:r w:rsidRPr="006031CF">
        <w:rPr>
          <w:rFonts w:ascii="Arial" w:hAnsi="Arial"/>
          <w:iCs/>
          <w:sz w:val="22"/>
          <w:szCs w:val="22"/>
        </w:rPr>
        <w:t>une des situations ci-dessus survient :</w:t>
      </w:r>
    </w:p>
    <w:p w:rsidR="002C3E85" w:rsidRPr="006031CF" w:rsidRDefault="002C3E85" w:rsidP="002C3E85">
      <w:pPr>
        <w:pStyle w:val="ListParagraph"/>
        <w:numPr>
          <w:ilvl w:val="0"/>
          <w:numId w:val="45"/>
        </w:numPr>
        <w:ind w:left="450" w:hanging="270"/>
        <w:rPr>
          <w:rFonts w:ascii="Arial" w:hAnsi="Arial" w:cs="Arial"/>
          <w:iCs/>
          <w:noProof/>
          <w:sz w:val="22"/>
          <w:szCs w:val="22"/>
        </w:rPr>
      </w:pPr>
      <w:r w:rsidRPr="006031CF">
        <w:rPr>
          <w:rFonts w:ascii="Arial" w:hAnsi="Arial"/>
          <w:iCs/>
          <w:sz w:val="22"/>
          <w:szCs w:val="22"/>
        </w:rPr>
        <w:t>Communiquez avec le parent ou tuteur de l</w:t>
      </w:r>
      <w:r w:rsidR="006031CF">
        <w:rPr>
          <w:rFonts w:ascii="Arial" w:hAnsi="Arial"/>
          <w:iCs/>
          <w:sz w:val="22"/>
          <w:szCs w:val="22"/>
        </w:rPr>
        <w:t>’</w:t>
      </w:r>
      <w:r w:rsidRPr="006031CF">
        <w:rPr>
          <w:rFonts w:ascii="Arial" w:hAnsi="Arial"/>
          <w:iCs/>
          <w:sz w:val="22"/>
          <w:szCs w:val="22"/>
        </w:rPr>
        <w:t>enfant.</w:t>
      </w:r>
    </w:p>
    <w:p w:rsidR="002C3E85" w:rsidRPr="006031CF" w:rsidRDefault="002C3E85" w:rsidP="002C3E85">
      <w:pPr>
        <w:pStyle w:val="ListParagraph"/>
        <w:numPr>
          <w:ilvl w:val="0"/>
          <w:numId w:val="45"/>
        </w:numPr>
        <w:ind w:left="450" w:hanging="270"/>
        <w:rPr>
          <w:rFonts w:ascii="Arial" w:hAnsi="Arial" w:cs="Arial"/>
          <w:iCs/>
          <w:noProof/>
          <w:sz w:val="22"/>
          <w:szCs w:val="22"/>
        </w:rPr>
      </w:pPr>
      <w:r w:rsidRPr="006031CF">
        <w:rPr>
          <w:rFonts w:ascii="Arial" w:hAnsi="Arial"/>
          <w:iCs/>
          <w:sz w:val="22"/>
          <w:szCs w:val="22"/>
        </w:rPr>
        <w:t>S</w:t>
      </w:r>
      <w:r w:rsidR="006031CF">
        <w:rPr>
          <w:rFonts w:ascii="Arial" w:hAnsi="Arial"/>
          <w:iCs/>
          <w:sz w:val="22"/>
          <w:szCs w:val="22"/>
        </w:rPr>
        <w:t>’</w:t>
      </w:r>
      <w:r w:rsidRPr="006031CF">
        <w:rPr>
          <w:rFonts w:ascii="Arial" w:hAnsi="Arial"/>
          <w:iCs/>
          <w:sz w:val="22"/>
          <w:szCs w:val="22"/>
        </w:rPr>
        <w:t>il est impossible de joindre les parents, le tuteur ou l</w:t>
      </w:r>
      <w:r w:rsidR="006031CF">
        <w:rPr>
          <w:rFonts w:ascii="Arial" w:hAnsi="Arial"/>
          <w:iCs/>
          <w:sz w:val="22"/>
          <w:szCs w:val="22"/>
        </w:rPr>
        <w:t>’</w:t>
      </w:r>
      <w:r w:rsidRPr="006031CF">
        <w:rPr>
          <w:rFonts w:ascii="Arial" w:hAnsi="Arial"/>
          <w:iCs/>
          <w:sz w:val="22"/>
          <w:szCs w:val="22"/>
        </w:rPr>
        <w:t>autre personne à aviser en cas d</w:t>
      </w:r>
      <w:r w:rsidR="006031CF">
        <w:rPr>
          <w:rFonts w:ascii="Arial" w:hAnsi="Arial"/>
          <w:iCs/>
          <w:sz w:val="22"/>
          <w:szCs w:val="22"/>
        </w:rPr>
        <w:t>’</w:t>
      </w:r>
      <w:r w:rsidRPr="006031CF">
        <w:rPr>
          <w:rFonts w:ascii="Arial" w:hAnsi="Arial"/>
          <w:iCs/>
          <w:sz w:val="22"/>
          <w:szCs w:val="22"/>
        </w:rPr>
        <w:t>urgence, composez le 911 ou le numéro des services médicaux d</w:t>
      </w:r>
      <w:r w:rsidR="006031CF">
        <w:rPr>
          <w:rFonts w:ascii="Arial" w:hAnsi="Arial"/>
          <w:iCs/>
          <w:sz w:val="22"/>
          <w:szCs w:val="22"/>
        </w:rPr>
        <w:t>’</w:t>
      </w:r>
      <w:r w:rsidRPr="006031CF">
        <w:rPr>
          <w:rFonts w:ascii="Arial" w:hAnsi="Arial"/>
          <w:iCs/>
          <w:sz w:val="22"/>
          <w:szCs w:val="22"/>
        </w:rPr>
        <w:t>urgence.</w:t>
      </w:r>
    </w:p>
    <w:p w:rsidR="002C3E85" w:rsidRPr="006031CF" w:rsidRDefault="002C3E85" w:rsidP="002C3E85">
      <w:pPr>
        <w:pStyle w:val="ListParagraph"/>
        <w:numPr>
          <w:ilvl w:val="0"/>
          <w:numId w:val="45"/>
        </w:numPr>
        <w:ind w:left="450" w:hanging="270"/>
        <w:rPr>
          <w:rFonts w:ascii="Arial" w:hAnsi="Arial" w:cs="Arial"/>
          <w:iCs/>
          <w:noProof/>
          <w:sz w:val="22"/>
          <w:szCs w:val="22"/>
        </w:rPr>
      </w:pPr>
      <w:r w:rsidRPr="006031CF">
        <w:rPr>
          <w:rFonts w:ascii="Arial" w:hAnsi="Arial"/>
          <w:iCs/>
          <w:sz w:val="22"/>
          <w:szCs w:val="22"/>
        </w:rPr>
        <w:t>Informez les travailleurs paramédicaux que l</w:t>
      </w:r>
      <w:r w:rsidR="006031CF">
        <w:rPr>
          <w:rFonts w:ascii="Arial" w:hAnsi="Arial"/>
          <w:iCs/>
          <w:sz w:val="22"/>
          <w:szCs w:val="22"/>
        </w:rPr>
        <w:t>’</w:t>
      </w:r>
      <w:r w:rsidRPr="006031CF">
        <w:rPr>
          <w:rFonts w:ascii="Arial" w:hAnsi="Arial"/>
          <w:iCs/>
          <w:sz w:val="22"/>
          <w:szCs w:val="22"/>
        </w:rPr>
        <w:t>enfant a une ostéogenèse imparfaite.</w:t>
      </w:r>
    </w:p>
    <w:p w:rsidR="002C3E85" w:rsidRPr="006031CF" w:rsidRDefault="002C3E85" w:rsidP="002C3E85">
      <w:pPr>
        <w:ind w:left="450" w:hanging="270"/>
        <w:rPr>
          <w:rStyle w:val="Emphasis"/>
          <w:rFonts w:ascii="Arial" w:hAnsi="Arial" w:cs="Arial"/>
          <w:i w:val="0"/>
          <w:noProof/>
          <w:sz w:val="22"/>
          <w:szCs w:val="22"/>
        </w:rPr>
      </w:pPr>
    </w:p>
    <w:p w:rsidR="002C3E85" w:rsidRPr="006031CF" w:rsidRDefault="002C3E85" w:rsidP="002C3E85">
      <w:pPr>
        <w:pStyle w:val="ListParagraph"/>
        <w:numPr>
          <w:ilvl w:val="0"/>
          <w:numId w:val="46"/>
        </w:numPr>
        <w:ind w:left="450" w:hanging="270"/>
        <w:rPr>
          <w:rFonts w:ascii="Arial" w:hAnsi="Arial" w:cs="Arial"/>
          <w:iCs/>
          <w:noProof/>
          <w:sz w:val="22"/>
          <w:szCs w:val="22"/>
        </w:rPr>
      </w:pPr>
      <w:r w:rsidRPr="006031CF">
        <w:rPr>
          <w:rFonts w:ascii="Arial" w:hAnsi="Arial"/>
          <w:iCs/>
          <w:sz w:val="22"/>
          <w:szCs w:val="22"/>
        </w:rPr>
        <w:t>Ne bougez pas la partie touchée sauf s</w:t>
      </w:r>
      <w:r w:rsidR="006031CF">
        <w:rPr>
          <w:rFonts w:ascii="Arial" w:hAnsi="Arial"/>
          <w:iCs/>
          <w:sz w:val="22"/>
          <w:szCs w:val="22"/>
        </w:rPr>
        <w:t>’</w:t>
      </w:r>
      <w:r w:rsidRPr="006031CF">
        <w:rPr>
          <w:rFonts w:ascii="Arial" w:hAnsi="Arial"/>
          <w:iCs/>
          <w:sz w:val="22"/>
          <w:szCs w:val="22"/>
        </w:rPr>
        <w:t>il est absolument nécessaire de déplacer l</w:t>
      </w:r>
      <w:r w:rsidR="006031CF">
        <w:rPr>
          <w:rFonts w:ascii="Arial" w:hAnsi="Arial"/>
          <w:iCs/>
          <w:sz w:val="22"/>
          <w:szCs w:val="22"/>
        </w:rPr>
        <w:t>’</w:t>
      </w:r>
      <w:r w:rsidRPr="006031CF">
        <w:rPr>
          <w:rFonts w:ascii="Arial" w:hAnsi="Arial"/>
          <w:iCs/>
          <w:sz w:val="22"/>
          <w:szCs w:val="22"/>
        </w:rPr>
        <w:t xml:space="preserve">enfant pour le mettre hors de danger. </w:t>
      </w:r>
    </w:p>
    <w:p w:rsidR="002C3E85" w:rsidRPr="006031CF" w:rsidRDefault="002C3E85" w:rsidP="002C3E85">
      <w:pPr>
        <w:pStyle w:val="ListParagraph"/>
        <w:numPr>
          <w:ilvl w:val="0"/>
          <w:numId w:val="46"/>
        </w:numPr>
        <w:ind w:left="450" w:hanging="270"/>
        <w:rPr>
          <w:rFonts w:ascii="Arial" w:hAnsi="Arial" w:cs="Arial"/>
          <w:iCs/>
          <w:noProof/>
          <w:sz w:val="22"/>
          <w:szCs w:val="22"/>
        </w:rPr>
      </w:pPr>
      <w:r w:rsidRPr="006031CF">
        <w:rPr>
          <w:rFonts w:ascii="Arial" w:hAnsi="Arial"/>
          <w:iCs/>
          <w:sz w:val="22"/>
          <w:szCs w:val="22"/>
        </w:rPr>
        <w:t>Écoutez les conseils de l</w:t>
      </w:r>
      <w:r w:rsidR="006031CF">
        <w:rPr>
          <w:rFonts w:ascii="Arial" w:hAnsi="Arial"/>
          <w:iCs/>
          <w:sz w:val="22"/>
          <w:szCs w:val="22"/>
        </w:rPr>
        <w:t>’</w:t>
      </w:r>
      <w:r w:rsidRPr="006031CF">
        <w:rPr>
          <w:rFonts w:ascii="Arial" w:hAnsi="Arial"/>
          <w:iCs/>
          <w:sz w:val="22"/>
          <w:szCs w:val="22"/>
        </w:rPr>
        <w:t>enfant. Il peut vous demander de ne pas bouger un membre fracturé ou vous dire comment placer doucement un coussin sous le membre avec un minimum de mouvements.</w:t>
      </w:r>
    </w:p>
    <w:p w:rsidR="002C3E85" w:rsidRPr="006031CF" w:rsidRDefault="002C3E85" w:rsidP="002C3E85">
      <w:pPr>
        <w:pStyle w:val="ListParagraph"/>
        <w:numPr>
          <w:ilvl w:val="0"/>
          <w:numId w:val="46"/>
        </w:numPr>
        <w:ind w:left="450" w:hanging="270"/>
        <w:rPr>
          <w:rFonts w:ascii="Arial" w:hAnsi="Arial" w:cs="Arial"/>
          <w:iCs/>
          <w:noProof/>
          <w:sz w:val="22"/>
          <w:szCs w:val="22"/>
        </w:rPr>
      </w:pPr>
      <w:r w:rsidRPr="006031CF">
        <w:rPr>
          <w:rFonts w:ascii="Arial" w:hAnsi="Arial"/>
          <w:iCs/>
          <w:sz w:val="22"/>
          <w:szCs w:val="22"/>
        </w:rPr>
        <w:t>Installez l</w:t>
      </w:r>
      <w:r w:rsidR="006031CF">
        <w:rPr>
          <w:rFonts w:ascii="Arial" w:hAnsi="Arial"/>
          <w:iCs/>
          <w:sz w:val="22"/>
          <w:szCs w:val="22"/>
        </w:rPr>
        <w:t>’</w:t>
      </w:r>
      <w:r w:rsidRPr="006031CF">
        <w:rPr>
          <w:rFonts w:ascii="Arial" w:hAnsi="Arial"/>
          <w:iCs/>
          <w:sz w:val="22"/>
          <w:szCs w:val="22"/>
        </w:rPr>
        <w:t>enfant confortablement en attendant l</w:t>
      </w:r>
      <w:r w:rsidR="006031CF">
        <w:rPr>
          <w:rFonts w:ascii="Arial" w:hAnsi="Arial"/>
          <w:iCs/>
          <w:sz w:val="22"/>
          <w:szCs w:val="22"/>
        </w:rPr>
        <w:t>’</w:t>
      </w:r>
      <w:r w:rsidRPr="006031CF">
        <w:rPr>
          <w:rFonts w:ascii="Arial" w:hAnsi="Arial"/>
          <w:iCs/>
          <w:sz w:val="22"/>
          <w:szCs w:val="22"/>
        </w:rPr>
        <w:t>arrivée des parents ou de l</w:t>
      </w:r>
      <w:r w:rsidR="006031CF">
        <w:rPr>
          <w:rFonts w:ascii="Arial" w:hAnsi="Arial"/>
          <w:iCs/>
          <w:sz w:val="22"/>
          <w:szCs w:val="22"/>
        </w:rPr>
        <w:t>’</w:t>
      </w:r>
      <w:r w:rsidRPr="006031CF">
        <w:rPr>
          <w:rFonts w:ascii="Arial" w:hAnsi="Arial"/>
          <w:iCs/>
          <w:sz w:val="22"/>
          <w:szCs w:val="22"/>
        </w:rPr>
        <w:t xml:space="preserve">autre personne avisée. </w:t>
      </w:r>
    </w:p>
    <w:p w:rsidR="002C3E85" w:rsidRPr="006031CF" w:rsidRDefault="002C3E85" w:rsidP="002C3E85">
      <w:pPr>
        <w:pStyle w:val="ListParagraph"/>
        <w:numPr>
          <w:ilvl w:val="0"/>
          <w:numId w:val="46"/>
        </w:numPr>
        <w:ind w:left="450" w:hanging="270"/>
        <w:rPr>
          <w:rFonts w:ascii="Arial" w:hAnsi="Arial" w:cs="Arial"/>
          <w:iCs/>
          <w:noProof/>
          <w:sz w:val="22"/>
          <w:szCs w:val="22"/>
        </w:rPr>
      </w:pPr>
      <w:r w:rsidRPr="006031CF">
        <w:rPr>
          <w:rFonts w:ascii="Arial" w:hAnsi="Arial"/>
          <w:iCs/>
          <w:sz w:val="22"/>
          <w:szCs w:val="22"/>
        </w:rPr>
        <w:t xml:space="preserve">Si l’enfant commence à avoir froid ou à avoir la nausée, donnez-lui une couverture, un pot ou tout ce dont il peut avoir besoin. </w:t>
      </w:r>
    </w:p>
    <w:p w:rsidR="002C3E85" w:rsidRPr="006031CF" w:rsidRDefault="002C3E85" w:rsidP="002C3E85">
      <w:pPr>
        <w:pStyle w:val="ListParagraph"/>
        <w:numPr>
          <w:ilvl w:val="0"/>
          <w:numId w:val="46"/>
        </w:numPr>
        <w:ind w:left="450" w:hanging="270"/>
        <w:rPr>
          <w:rFonts w:ascii="Arial" w:hAnsi="Arial" w:cs="Arial"/>
          <w:iCs/>
          <w:noProof/>
          <w:sz w:val="22"/>
          <w:szCs w:val="22"/>
        </w:rPr>
      </w:pPr>
      <w:r w:rsidRPr="006031CF">
        <w:rPr>
          <w:rFonts w:ascii="Arial" w:hAnsi="Arial"/>
          <w:iCs/>
          <w:sz w:val="22"/>
          <w:szCs w:val="22"/>
        </w:rPr>
        <w:t>Ne lui donnez rien à boire ou à manger, car s</w:t>
      </w:r>
      <w:r w:rsidR="006031CF">
        <w:rPr>
          <w:rFonts w:ascii="Arial" w:hAnsi="Arial"/>
          <w:iCs/>
          <w:sz w:val="22"/>
          <w:szCs w:val="22"/>
        </w:rPr>
        <w:t>’</w:t>
      </w:r>
      <w:r w:rsidRPr="006031CF">
        <w:rPr>
          <w:rFonts w:ascii="Arial" w:hAnsi="Arial"/>
          <w:iCs/>
          <w:sz w:val="22"/>
          <w:szCs w:val="22"/>
        </w:rPr>
        <w:t xml:space="preserve">il doit subir une intervention chirurgicale pour réduire la fracture, cela </w:t>
      </w:r>
      <w:r w:rsidR="00C92D5C">
        <w:rPr>
          <w:rFonts w:ascii="Arial" w:hAnsi="Arial"/>
        </w:rPr>
        <w:t>interfé</w:t>
      </w:r>
      <w:r w:rsidR="00C92D5C" w:rsidRPr="00F63A20">
        <w:rPr>
          <w:rFonts w:ascii="Arial" w:hAnsi="Arial"/>
        </w:rPr>
        <w:t xml:space="preserve">rerait </w:t>
      </w:r>
      <w:r w:rsidRPr="006031CF">
        <w:rPr>
          <w:rFonts w:ascii="Arial" w:hAnsi="Arial"/>
          <w:iCs/>
          <w:sz w:val="22"/>
          <w:szCs w:val="22"/>
        </w:rPr>
        <w:t>avec les produits anesthésiants.</w:t>
      </w:r>
    </w:p>
    <w:p w:rsidR="002C3E85" w:rsidRPr="006031CF" w:rsidRDefault="002C3E85" w:rsidP="002C3E85">
      <w:pPr>
        <w:pStyle w:val="ListParagraph"/>
        <w:numPr>
          <w:ilvl w:val="0"/>
          <w:numId w:val="46"/>
        </w:numPr>
        <w:ind w:left="450" w:hanging="270"/>
        <w:rPr>
          <w:rFonts w:ascii="Arial" w:hAnsi="Arial" w:cs="Arial"/>
          <w:iCs/>
          <w:noProof/>
          <w:sz w:val="22"/>
          <w:szCs w:val="22"/>
        </w:rPr>
      </w:pPr>
      <w:r w:rsidRPr="006031CF">
        <w:rPr>
          <w:rFonts w:ascii="Arial" w:hAnsi="Arial"/>
          <w:iCs/>
          <w:sz w:val="22"/>
          <w:szCs w:val="22"/>
        </w:rPr>
        <w:t>Le personnel devrait poser une attelle seulement si le parent le lui a demandé.</w:t>
      </w:r>
    </w:p>
    <w:sectPr w:rsidR="002C3E85" w:rsidRPr="006031CF" w:rsidSect="002C3E8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13" w:rsidRPr="002C3E85" w:rsidRDefault="00306E13">
      <w:pPr>
        <w:rPr>
          <w:noProof/>
          <w:lang w:val="en-CA"/>
        </w:rPr>
      </w:pPr>
      <w:r w:rsidRPr="002C3E85">
        <w:rPr>
          <w:noProof/>
          <w:lang w:val="en-CA"/>
        </w:rPr>
        <w:separator/>
      </w:r>
    </w:p>
  </w:endnote>
  <w:endnote w:type="continuationSeparator" w:id="0">
    <w:p w:rsidR="00306E13" w:rsidRPr="002C3E85" w:rsidRDefault="00306E13">
      <w:pPr>
        <w:rPr>
          <w:noProof/>
          <w:lang w:val="en-CA"/>
        </w:rPr>
      </w:pPr>
      <w:r w:rsidRPr="002C3E85">
        <w:rPr>
          <w:noProof/>
          <w:lang w:val="en-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85" w:rsidRDefault="002C3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30" w:rsidRPr="002C3E85" w:rsidRDefault="00881D30" w:rsidP="007D45E3">
    <w:pPr>
      <w:pStyle w:val="Footer"/>
      <w:ind w:right="-306"/>
      <w:jc w:val="right"/>
      <w:rPr>
        <w:rFonts w:ascii="Arial" w:hAnsi="Arial" w:cs="Arial"/>
        <w:noProof/>
        <w:sz w:val="16"/>
        <w:szCs w:val="16"/>
      </w:rPr>
    </w:pPr>
    <w:r>
      <w:rPr>
        <w:rFonts w:ascii="Arial" w:hAnsi="Arial"/>
        <w:sz w:val="16"/>
        <w:szCs w:val="16"/>
      </w:rPr>
      <w:t>Ostéogenèse imparfaite — Document à distribuer</w:t>
    </w:r>
  </w:p>
  <w:p w:rsidR="00881D30" w:rsidRPr="002C3E85" w:rsidRDefault="00881D30" w:rsidP="007D45E3">
    <w:pPr>
      <w:pStyle w:val="Footer"/>
      <w:ind w:right="-306"/>
      <w:jc w:val="right"/>
      <w:rPr>
        <w:rFonts w:ascii="Arial" w:hAnsi="Arial" w:cs="Arial"/>
        <w:noProof/>
        <w:sz w:val="16"/>
        <w:szCs w:val="16"/>
      </w:rPr>
    </w:pPr>
    <w:r>
      <w:rPr>
        <w:rFonts w:ascii="Arial" w:hAnsi="Arial"/>
        <w:sz w:val="16"/>
        <w:szCs w:val="16"/>
      </w:rPr>
      <w:t>Enfants d'âge scolaire</w:t>
    </w:r>
  </w:p>
  <w:p w:rsidR="00367800" w:rsidRPr="006031CF" w:rsidRDefault="00554FE5" w:rsidP="00367800">
    <w:pPr>
      <w:pStyle w:val="Footer"/>
      <w:ind w:right="-286"/>
      <w:jc w:val="right"/>
      <w:rPr>
        <w:rFonts w:ascii="Arial" w:hAnsi="Arial" w:cs="Arial"/>
        <w:noProof/>
        <w:sz w:val="16"/>
        <w:szCs w:val="16"/>
        <w:lang w:val="en-CA"/>
      </w:rPr>
    </w:pPr>
    <w:r w:rsidRPr="006031CF">
      <w:rPr>
        <w:rFonts w:ascii="Arial" w:hAnsi="Arial"/>
        <w:sz w:val="16"/>
        <w:szCs w:val="16"/>
        <w:lang w:val="en-CA"/>
      </w:rPr>
      <w:t>15 </w:t>
    </w:r>
    <w:proofErr w:type="spellStart"/>
    <w:r w:rsidRPr="006031CF">
      <w:rPr>
        <w:rFonts w:ascii="Arial" w:hAnsi="Arial"/>
        <w:sz w:val="16"/>
        <w:szCs w:val="16"/>
        <w:lang w:val="en-CA"/>
      </w:rPr>
      <w:t>juillet</w:t>
    </w:r>
    <w:proofErr w:type="spellEnd"/>
    <w:r w:rsidRPr="006031CF">
      <w:rPr>
        <w:rFonts w:ascii="Arial" w:hAnsi="Arial"/>
        <w:sz w:val="16"/>
        <w:szCs w:val="16"/>
        <w:lang w:val="en-CA"/>
      </w:rPr>
      <w:t> 2016</w:t>
    </w:r>
  </w:p>
  <w:p w:rsidR="00881D30" w:rsidRPr="002C3E85" w:rsidRDefault="00881D30" w:rsidP="00367800">
    <w:pPr>
      <w:pStyle w:val="Footer"/>
      <w:ind w:right="-306"/>
      <w:jc w:val="right"/>
      <w:rPr>
        <w:rFonts w:ascii="Arial" w:hAnsi="Arial" w:cs="Arial"/>
        <w:noProof/>
        <w:sz w:val="18"/>
        <w:szCs w:val="18"/>
        <w:lang w:val="en-CA"/>
      </w:rPr>
    </w:pPr>
  </w:p>
  <w:p w:rsidR="002C3E85" w:rsidRPr="006031CF" w:rsidRDefault="008E2C58" w:rsidP="002C3E85">
    <w:pPr>
      <w:pStyle w:val="Footer"/>
      <w:ind w:right="-306"/>
      <w:jc w:val="center"/>
      <w:rPr>
        <w:rFonts w:ascii="Arial" w:hAnsi="Arial" w:cs="Arial"/>
        <w:noProof/>
        <w:sz w:val="18"/>
        <w:szCs w:val="18"/>
        <w:lang w:val="en-CA"/>
      </w:rPr>
    </w:pPr>
    <w:r>
      <w:fldChar w:fldCharType="begin"/>
    </w:r>
    <w:r w:rsidRPr="00C92D5C">
      <w:rPr>
        <w:lang w:val="en-CA"/>
      </w:rPr>
      <w:instrText xml:space="preserve"> FILENAME  \* Caps \p  \* MERGEFORMAT </w:instrText>
    </w:r>
    <w:r>
      <w:fldChar w:fldCharType="separate"/>
    </w:r>
    <w:r w:rsidR="002C3E85" w:rsidRPr="002C3E85">
      <w:rPr>
        <w:rFonts w:ascii="Arial" w:hAnsi="Arial" w:cs="Arial"/>
        <w:noProof/>
        <w:sz w:val="18"/>
        <w:szCs w:val="18"/>
        <w:lang w:val="en-CA"/>
      </w:rPr>
      <w:t>W:\Chtstra\@Trad. En Cours 2016-2017\16-17-1026-F\School Age Handout.Docx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85" w:rsidRDefault="002C3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13" w:rsidRPr="002C3E85" w:rsidRDefault="00306E13">
      <w:pPr>
        <w:rPr>
          <w:noProof/>
          <w:lang w:val="en-CA"/>
        </w:rPr>
      </w:pPr>
      <w:r w:rsidRPr="002C3E85">
        <w:rPr>
          <w:noProof/>
          <w:lang w:val="en-CA"/>
        </w:rPr>
        <w:separator/>
      </w:r>
    </w:p>
  </w:footnote>
  <w:footnote w:type="continuationSeparator" w:id="0">
    <w:p w:rsidR="00306E13" w:rsidRPr="002C3E85" w:rsidRDefault="00306E13">
      <w:pPr>
        <w:rPr>
          <w:noProof/>
          <w:lang w:val="en-CA"/>
        </w:rPr>
      </w:pPr>
      <w:r w:rsidRPr="002C3E85">
        <w:rPr>
          <w:noProof/>
          <w:lang w:val="en-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85" w:rsidRDefault="002C3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30" w:rsidRPr="002C3E85" w:rsidRDefault="00BD3C58">
    <w:pPr>
      <w:pStyle w:val="Header"/>
      <w:rPr>
        <w:noProof/>
      </w:rPr>
    </w:pPr>
    <w:r w:rsidRPr="002C3E85">
      <w:rPr>
        <w:noProof/>
        <w:lang w:val="en-CA" w:eastAsia="en-CA"/>
      </w:rPr>
      <w:drawing>
        <wp:inline distT="0" distB="0" distL="0" distR="0">
          <wp:extent cx="1419225" cy="4286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4528"/>
                  <a:stretch>
                    <a:fillRect/>
                  </a:stretch>
                </pic:blipFill>
                <pic:spPr bwMode="auto">
                  <a:xfrm>
                    <a:off x="0" y="0"/>
                    <a:ext cx="141922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85" w:rsidRDefault="002C3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AB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00F67B50"/>
    <w:multiLevelType w:val="hybridMultilevel"/>
    <w:tmpl w:val="19901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DF04E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nsid w:val="022738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5E3E0E"/>
    <w:multiLevelType w:val="hybridMultilevel"/>
    <w:tmpl w:val="AE16F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DE6EA1"/>
    <w:multiLevelType w:val="hybridMultilevel"/>
    <w:tmpl w:val="EF80C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9A24541"/>
    <w:multiLevelType w:val="hybridMultilevel"/>
    <w:tmpl w:val="A8122B5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0C1F326E"/>
    <w:multiLevelType w:val="hybridMultilevel"/>
    <w:tmpl w:val="CCC88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C8909AF"/>
    <w:multiLevelType w:val="hybridMultilevel"/>
    <w:tmpl w:val="56C07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0DB8063D"/>
    <w:multiLevelType w:val="hybridMultilevel"/>
    <w:tmpl w:val="BEF42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0E1E359A"/>
    <w:multiLevelType w:val="hybridMultilevel"/>
    <w:tmpl w:val="3D847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517102"/>
    <w:multiLevelType w:val="hybridMultilevel"/>
    <w:tmpl w:val="3118B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F795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A556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3C0117"/>
    <w:multiLevelType w:val="hybridMultilevel"/>
    <w:tmpl w:val="0DB66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31F3C90"/>
    <w:multiLevelType w:val="hybridMultilevel"/>
    <w:tmpl w:val="4CCA7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6613AB9"/>
    <w:multiLevelType w:val="hybridMultilevel"/>
    <w:tmpl w:val="227691B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1BFC42DF"/>
    <w:multiLevelType w:val="hybridMultilevel"/>
    <w:tmpl w:val="6DEA2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CFA5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D6F587C"/>
    <w:multiLevelType w:val="hybridMultilevel"/>
    <w:tmpl w:val="87320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0CD2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6C74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7FF217B"/>
    <w:multiLevelType w:val="hybridMultilevel"/>
    <w:tmpl w:val="21B22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A146FE3"/>
    <w:multiLevelType w:val="hybridMultilevel"/>
    <w:tmpl w:val="4368830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nsid w:val="30476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55B34ED"/>
    <w:multiLevelType w:val="hybridMultilevel"/>
    <w:tmpl w:val="4B1C0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61B603C"/>
    <w:multiLevelType w:val="hybridMultilevel"/>
    <w:tmpl w:val="4A12E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7D22FC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8">
    <w:nsid w:val="3AE93924"/>
    <w:multiLevelType w:val="hybridMultilevel"/>
    <w:tmpl w:val="8D9C10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D3312A0"/>
    <w:multiLevelType w:val="singleLevel"/>
    <w:tmpl w:val="49E67E90"/>
    <w:lvl w:ilvl="0">
      <w:start w:val="1"/>
      <w:numFmt w:val="decimal"/>
      <w:lvlText w:val="%1."/>
      <w:lvlJc w:val="left"/>
      <w:pPr>
        <w:tabs>
          <w:tab w:val="num" w:pos="720"/>
        </w:tabs>
        <w:ind w:left="720" w:hanging="360"/>
      </w:pPr>
      <w:rPr>
        <w:rFonts w:cs="Times New Roman" w:hint="default"/>
      </w:rPr>
    </w:lvl>
  </w:abstractNum>
  <w:abstractNum w:abstractNumId="30">
    <w:nsid w:val="400678A4"/>
    <w:multiLevelType w:val="hybridMultilevel"/>
    <w:tmpl w:val="F05EF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63A5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A2A0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13D50C2"/>
    <w:multiLevelType w:val="multilevel"/>
    <w:tmpl w:val="6CE06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3D5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531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BEF281B"/>
    <w:multiLevelType w:val="hybridMultilevel"/>
    <w:tmpl w:val="20D013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FB27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5C20D32"/>
    <w:multiLevelType w:val="hybridMultilevel"/>
    <w:tmpl w:val="DD2C9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8D04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B9E5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0956140"/>
    <w:multiLevelType w:val="hybridMultilevel"/>
    <w:tmpl w:val="32B0FFE0"/>
    <w:lvl w:ilvl="0" w:tplc="10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711B6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98B0FAC"/>
    <w:multiLevelType w:val="hybridMultilevel"/>
    <w:tmpl w:val="F5905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73713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D074445"/>
    <w:multiLevelType w:val="singleLevel"/>
    <w:tmpl w:val="0409000F"/>
    <w:lvl w:ilvl="0">
      <w:start w:val="1"/>
      <w:numFmt w:val="decimal"/>
      <w:lvlText w:val="%1."/>
      <w:lvlJc w:val="left"/>
      <w:pPr>
        <w:tabs>
          <w:tab w:val="num" w:pos="720"/>
        </w:tabs>
        <w:ind w:left="720" w:hanging="360"/>
      </w:pPr>
      <w:rPr>
        <w:rFonts w:cs="Times New Roman"/>
      </w:rPr>
    </w:lvl>
  </w:abstractNum>
  <w:abstractNum w:abstractNumId="46">
    <w:nsid w:val="7D4A5B3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12"/>
  </w:num>
  <w:num w:numId="3">
    <w:abstractNumId w:val="40"/>
  </w:num>
  <w:num w:numId="4">
    <w:abstractNumId w:val="31"/>
  </w:num>
  <w:num w:numId="5">
    <w:abstractNumId w:val="20"/>
  </w:num>
  <w:num w:numId="6">
    <w:abstractNumId w:val="35"/>
  </w:num>
  <w:num w:numId="7">
    <w:abstractNumId w:val="27"/>
  </w:num>
  <w:num w:numId="8">
    <w:abstractNumId w:val="29"/>
  </w:num>
  <w:num w:numId="9">
    <w:abstractNumId w:val="13"/>
  </w:num>
  <w:num w:numId="10">
    <w:abstractNumId w:val="21"/>
  </w:num>
  <w:num w:numId="11">
    <w:abstractNumId w:val="24"/>
  </w:num>
  <w:num w:numId="12">
    <w:abstractNumId w:val="3"/>
  </w:num>
  <w:num w:numId="13">
    <w:abstractNumId w:val="18"/>
  </w:num>
  <w:num w:numId="14">
    <w:abstractNumId w:val="44"/>
  </w:num>
  <w:num w:numId="15">
    <w:abstractNumId w:val="0"/>
  </w:num>
  <w:num w:numId="16">
    <w:abstractNumId w:val="46"/>
  </w:num>
  <w:num w:numId="17">
    <w:abstractNumId w:val="37"/>
  </w:num>
  <w:num w:numId="18">
    <w:abstractNumId w:val="39"/>
  </w:num>
  <w:num w:numId="19">
    <w:abstractNumId w:val="32"/>
  </w:num>
  <w:num w:numId="20">
    <w:abstractNumId w:val="36"/>
  </w:num>
  <w:num w:numId="21">
    <w:abstractNumId w:val="41"/>
  </w:num>
  <w:num w:numId="22">
    <w:abstractNumId w:val="10"/>
  </w:num>
  <w:num w:numId="23">
    <w:abstractNumId w:val="34"/>
  </w:num>
  <w:num w:numId="24">
    <w:abstractNumId w:val="45"/>
  </w:num>
  <w:num w:numId="25">
    <w:abstractNumId w:val="23"/>
  </w:num>
  <w:num w:numId="26">
    <w:abstractNumId w:val="6"/>
  </w:num>
  <w:num w:numId="27">
    <w:abstractNumId w:val="2"/>
  </w:num>
  <w:num w:numId="28">
    <w:abstractNumId w:val="16"/>
  </w:num>
  <w:num w:numId="29">
    <w:abstractNumId w:val="4"/>
  </w:num>
  <w:num w:numId="30">
    <w:abstractNumId w:val="26"/>
  </w:num>
  <w:num w:numId="31">
    <w:abstractNumId w:val="25"/>
  </w:num>
  <w:num w:numId="32">
    <w:abstractNumId w:val="28"/>
  </w:num>
  <w:num w:numId="33">
    <w:abstractNumId w:val="33"/>
  </w:num>
  <w:num w:numId="34">
    <w:abstractNumId w:val="9"/>
  </w:num>
  <w:num w:numId="35">
    <w:abstractNumId w:val="30"/>
  </w:num>
  <w:num w:numId="36">
    <w:abstractNumId w:val="7"/>
  </w:num>
  <w:num w:numId="37">
    <w:abstractNumId w:val="43"/>
  </w:num>
  <w:num w:numId="38">
    <w:abstractNumId w:val="8"/>
  </w:num>
  <w:num w:numId="39">
    <w:abstractNumId w:val="38"/>
  </w:num>
  <w:num w:numId="40">
    <w:abstractNumId w:val="15"/>
  </w:num>
  <w:num w:numId="41">
    <w:abstractNumId w:val="14"/>
  </w:num>
  <w:num w:numId="42">
    <w:abstractNumId w:val="22"/>
  </w:num>
  <w:num w:numId="43">
    <w:abstractNumId w:val="19"/>
  </w:num>
  <w:num w:numId="44">
    <w:abstractNumId w:val="11"/>
  </w:num>
  <w:num w:numId="45">
    <w:abstractNumId w:val="1"/>
  </w:num>
  <w:num w:numId="46">
    <w:abstractNumId w:val="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50839"/>
    <w:rsid w:val="00047537"/>
    <w:rsid w:val="000D0944"/>
    <w:rsid w:val="000E48E1"/>
    <w:rsid w:val="000F0D42"/>
    <w:rsid w:val="001020E4"/>
    <w:rsid w:val="00153E8D"/>
    <w:rsid w:val="00156658"/>
    <w:rsid w:val="00156A61"/>
    <w:rsid w:val="00263810"/>
    <w:rsid w:val="002C3E85"/>
    <w:rsid w:val="00306E13"/>
    <w:rsid w:val="00367800"/>
    <w:rsid w:val="003850CF"/>
    <w:rsid w:val="003A342B"/>
    <w:rsid w:val="003C12EC"/>
    <w:rsid w:val="003C4669"/>
    <w:rsid w:val="003C5453"/>
    <w:rsid w:val="005245E1"/>
    <w:rsid w:val="00554FE5"/>
    <w:rsid w:val="005824F7"/>
    <w:rsid w:val="005C614E"/>
    <w:rsid w:val="0060043F"/>
    <w:rsid w:val="006031CF"/>
    <w:rsid w:val="006612CB"/>
    <w:rsid w:val="006B435E"/>
    <w:rsid w:val="006F438E"/>
    <w:rsid w:val="0072207D"/>
    <w:rsid w:val="007D45E3"/>
    <w:rsid w:val="00812903"/>
    <w:rsid w:val="00881D30"/>
    <w:rsid w:val="008E2C58"/>
    <w:rsid w:val="008E3F94"/>
    <w:rsid w:val="008F228E"/>
    <w:rsid w:val="009122BD"/>
    <w:rsid w:val="00913EA5"/>
    <w:rsid w:val="00915E1B"/>
    <w:rsid w:val="00973E71"/>
    <w:rsid w:val="00976B37"/>
    <w:rsid w:val="009E6F74"/>
    <w:rsid w:val="00A137BF"/>
    <w:rsid w:val="00A51499"/>
    <w:rsid w:val="00B070CF"/>
    <w:rsid w:val="00B50839"/>
    <w:rsid w:val="00B72838"/>
    <w:rsid w:val="00B82E2D"/>
    <w:rsid w:val="00BD3C58"/>
    <w:rsid w:val="00C01FE9"/>
    <w:rsid w:val="00C854E3"/>
    <w:rsid w:val="00C92D5C"/>
    <w:rsid w:val="00CC58B0"/>
    <w:rsid w:val="00D06F22"/>
    <w:rsid w:val="00D6648E"/>
    <w:rsid w:val="00DA5B35"/>
    <w:rsid w:val="00DC6C02"/>
    <w:rsid w:val="00E622C7"/>
    <w:rsid w:val="00EA0E70"/>
    <w:rsid w:val="00EA12EF"/>
    <w:rsid w:val="00EA4F5B"/>
    <w:rsid w:val="00F053CF"/>
    <w:rsid w:val="00F26EE1"/>
    <w:rsid w:val="00FC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A"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E1"/>
    <w:rPr>
      <w:sz w:val="24"/>
      <w:szCs w:val="24"/>
    </w:rPr>
  </w:style>
  <w:style w:type="paragraph" w:styleId="Heading1">
    <w:name w:val="heading 1"/>
    <w:basedOn w:val="Normal"/>
    <w:next w:val="Normal"/>
    <w:link w:val="Heading1Char"/>
    <w:uiPriority w:val="99"/>
    <w:qFormat/>
    <w:rsid w:val="00F26EE1"/>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F26EE1"/>
    <w:pPr>
      <w:keepNext/>
      <w:jc w:val="center"/>
      <w:outlineLvl w:val="1"/>
    </w:pPr>
    <w:rPr>
      <w:rFonts w:ascii="Arial" w:hAnsi="Arial"/>
      <w:b/>
      <w:szCs w:val="20"/>
    </w:rPr>
  </w:style>
  <w:style w:type="paragraph" w:styleId="Heading3">
    <w:name w:val="heading 3"/>
    <w:basedOn w:val="Normal"/>
    <w:next w:val="Normal"/>
    <w:link w:val="Heading3Char"/>
    <w:uiPriority w:val="99"/>
    <w:qFormat/>
    <w:rsid w:val="00F26EE1"/>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42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42C8"/>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F26EE1"/>
    <w:rPr>
      <w:szCs w:val="20"/>
    </w:rPr>
  </w:style>
  <w:style w:type="character" w:customStyle="1" w:styleId="BodyTextChar">
    <w:name w:val="Body Text Char"/>
    <w:basedOn w:val="DefaultParagraphFont"/>
    <w:link w:val="BodyText"/>
    <w:uiPriority w:val="99"/>
    <w:semiHidden/>
    <w:locked/>
    <w:rsid w:val="00EA0E70"/>
    <w:rPr>
      <w:rFonts w:cs="Times New Roman"/>
      <w:sz w:val="24"/>
      <w:lang w:val="fr-CA" w:eastAsia="en-US" w:bidi="ar-SA"/>
    </w:rPr>
  </w:style>
  <w:style w:type="paragraph" w:styleId="TOC2">
    <w:name w:val="toc 2"/>
    <w:basedOn w:val="Normal"/>
    <w:next w:val="Normal"/>
    <w:autoRedefine/>
    <w:uiPriority w:val="99"/>
    <w:semiHidden/>
    <w:rsid w:val="00F26EE1"/>
    <w:pPr>
      <w:tabs>
        <w:tab w:val="left" w:pos="1440"/>
        <w:tab w:val="left" w:pos="3762"/>
        <w:tab w:val="left" w:pos="3942"/>
      </w:tabs>
    </w:pPr>
    <w:rPr>
      <w:rFonts w:ascii="Arial" w:hAnsi="Arial"/>
      <w:b/>
      <w:szCs w:val="20"/>
    </w:rPr>
  </w:style>
  <w:style w:type="character" w:styleId="PageNumber">
    <w:name w:val="page number"/>
    <w:basedOn w:val="DefaultParagraphFont"/>
    <w:uiPriority w:val="99"/>
    <w:rsid w:val="00F26EE1"/>
    <w:rPr>
      <w:rFonts w:cs="Times New Roman"/>
    </w:rPr>
  </w:style>
  <w:style w:type="paragraph" w:styleId="Footer">
    <w:name w:val="footer"/>
    <w:basedOn w:val="Normal"/>
    <w:link w:val="FooterChar"/>
    <w:rsid w:val="00F26EE1"/>
    <w:pPr>
      <w:tabs>
        <w:tab w:val="center" w:pos="4320"/>
        <w:tab w:val="right" w:pos="8640"/>
      </w:tabs>
    </w:pPr>
    <w:rPr>
      <w:sz w:val="20"/>
      <w:szCs w:val="20"/>
    </w:rPr>
  </w:style>
  <w:style w:type="character" w:customStyle="1" w:styleId="FooterChar">
    <w:name w:val="Footer Char"/>
    <w:basedOn w:val="DefaultParagraphFont"/>
    <w:link w:val="Footer"/>
    <w:rsid w:val="005942C8"/>
    <w:rPr>
      <w:sz w:val="24"/>
      <w:szCs w:val="24"/>
    </w:rPr>
  </w:style>
  <w:style w:type="paragraph" w:styleId="BodyText2">
    <w:name w:val="Body Text 2"/>
    <w:basedOn w:val="Normal"/>
    <w:link w:val="BodyText2Char"/>
    <w:uiPriority w:val="99"/>
    <w:rsid w:val="00F26EE1"/>
    <w:rPr>
      <w:rFonts w:ascii="Arial" w:hAnsi="Arial"/>
      <w:sz w:val="20"/>
    </w:rPr>
  </w:style>
  <w:style w:type="character" w:customStyle="1" w:styleId="BodyText2Char">
    <w:name w:val="Body Text 2 Char"/>
    <w:basedOn w:val="DefaultParagraphFont"/>
    <w:link w:val="BodyText2"/>
    <w:uiPriority w:val="99"/>
    <w:semiHidden/>
    <w:rsid w:val="005942C8"/>
    <w:rPr>
      <w:sz w:val="24"/>
      <w:szCs w:val="24"/>
    </w:rPr>
  </w:style>
  <w:style w:type="paragraph" w:styleId="Header">
    <w:name w:val="header"/>
    <w:basedOn w:val="Normal"/>
    <w:link w:val="HeaderChar"/>
    <w:uiPriority w:val="99"/>
    <w:rsid w:val="00B50839"/>
    <w:pPr>
      <w:tabs>
        <w:tab w:val="center" w:pos="4320"/>
        <w:tab w:val="right" w:pos="8640"/>
      </w:tabs>
    </w:pPr>
  </w:style>
  <w:style w:type="character" w:customStyle="1" w:styleId="HeaderChar">
    <w:name w:val="Header Char"/>
    <w:basedOn w:val="DefaultParagraphFont"/>
    <w:link w:val="Header"/>
    <w:uiPriority w:val="99"/>
    <w:semiHidden/>
    <w:rsid w:val="005942C8"/>
    <w:rPr>
      <w:sz w:val="24"/>
      <w:szCs w:val="24"/>
    </w:rPr>
  </w:style>
  <w:style w:type="paragraph" w:styleId="BalloonText">
    <w:name w:val="Balloon Text"/>
    <w:basedOn w:val="Normal"/>
    <w:link w:val="BalloonTextChar"/>
    <w:uiPriority w:val="99"/>
    <w:rsid w:val="00153E8D"/>
    <w:rPr>
      <w:rFonts w:ascii="Tahoma" w:hAnsi="Tahoma" w:cs="Tahoma"/>
      <w:sz w:val="16"/>
      <w:szCs w:val="16"/>
    </w:rPr>
  </w:style>
  <w:style w:type="character" w:customStyle="1" w:styleId="BalloonTextChar">
    <w:name w:val="Balloon Text Char"/>
    <w:basedOn w:val="DefaultParagraphFont"/>
    <w:link w:val="BalloonText"/>
    <w:uiPriority w:val="99"/>
    <w:locked/>
    <w:rsid w:val="00153E8D"/>
    <w:rPr>
      <w:rFonts w:ascii="Tahoma" w:hAnsi="Tahoma" w:cs="Tahoma"/>
      <w:sz w:val="16"/>
      <w:szCs w:val="16"/>
      <w:lang w:val="fr-CA" w:eastAsia="en-US"/>
    </w:rPr>
  </w:style>
  <w:style w:type="paragraph" w:styleId="Title">
    <w:name w:val="Title"/>
    <w:basedOn w:val="Normal"/>
    <w:link w:val="TitleChar"/>
    <w:uiPriority w:val="99"/>
    <w:qFormat/>
    <w:rsid w:val="007D45E3"/>
    <w:pPr>
      <w:jc w:val="center"/>
    </w:pPr>
    <w:rPr>
      <w:rFonts w:ascii="Arial" w:hAnsi="Arial"/>
      <w:szCs w:val="20"/>
    </w:rPr>
  </w:style>
  <w:style w:type="character" w:customStyle="1" w:styleId="TitleChar">
    <w:name w:val="Title Char"/>
    <w:basedOn w:val="DefaultParagraphFont"/>
    <w:link w:val="Title"/>
    <w:uiPriority w:val="99"/>
    <w:locked/>
    <w:rsid w:val="007D45E3"/>
    <w:rPr>
      <w:rFonts w:ascii="Arial" w:hAnsi="Arial" w:cs="Times New Roman"/>
      <w:sz w:val="24"/>
      <w:lang w:val="fr-CA" w:eastAsia="en-US"/>
    </w:rPr>
  </w:style>
  <w:style w:type="character" w:styleId="Emphasis">
    <w:name w:val="Emphasis"/>
    <w:basedOn w:val="DefaultParagraphFont"/>
    <w:qFormat/>
    <w:locked/>
    <w:rsid w:val="00A51499"/>
    <w:rPr>
      <w:i/>
      <w:iCs/>
    </w:rPr>
  </w:style>
  <w:style w:type="paragraph" w:styleId="NoSpacing">
    <w:name w:val="No Spacing"/>
    <w:uiPriority w:val="1"/>
    <w:qFormat/>
    <w:rsid w:val="00A51499"/>
    <w:rPr>
      <w:sz w:val="24"/>
      <w:szCs w:val="24"/>
    </w:rPr>
  </w:style>
  <w:style w:type="paragraph" w:styleId="ListParagraph">
    <w:name w:val="List Paragraph"/>
    <w:basedOn w:val="Normal"/>
    <w:uiPriority w:val="34"/>
    <w:qFormat/>
    <w:rsid w:val="00A51499"/>
    <w:pPr>
      <w:ind w:left="720"/>
      <w:contextualSpacing/>
    </w:pPr>
  </w:style>
  <w:style w:type="character" w:styleId="CommentReference">
    <w:name w:val="annotation reference"/>
    <w:basedOn w:val="DefaultParagraphFont"/>
    <w:uiPriority w:val="99"/>
    <w:semiHidden/>
    <w:unhideWhenUsed/>
    <w:rsid w:val="00B070CF"/>
    <w:rPr>
      <w:sz w:val="16"/>
      <w:szCs w:val="16"/>
    </w:rPr>
  </w:style>
  <w:style w:type="paragraph" w:styleId="CommentText">
    <w:name w:val="annotation text"/>
    <w:basedOn w:val="Normal"/>
    <w:link w:val="CommentTextChar"/>
    <w:uiPriority w:val="99"/>
    <w:semiHidden/>
    <w:unhideWhenUsed/>
    <w:rsid w:val="00B070CF"/>
    <w:rPr>
      <w:sz w:val="20"/>
      <w:szCs w:val="20"/>
    </w:rPr>
  </w:style>
  <w:style w:type="character" w:customStyle="1" w:styleId="CommentTextChar">
    <w:name w:val="Comment Text Char"/>
    <w:basedOn w:val="DefaultParagraphFont"/>
    <w:link w:val="CommentText"/>
    <w:uiPriority w:val="99"/>
    <w:semiHidden/>
    <w:rsid w:val="00B070CF"/>
    <w:rPr>
      <w:sz w:val="20"/>
      <w:szCs w:val="20"/>
    </w:rPr>
  </w:style>
  <w:style w:type="paragraph" w:styleId="CommentSubject">
    <w:name w:val="annotation subject"/>
    <w:basedOn w:val="CommentText"/>
    <w:next w:val="CommentText"/>
    <w:link w:val="CommentSubjectChar"/>
    <w:uiPriority w:val="99"/>
    <w:semiHidden/>
    <w:unhideWhenUsed/>
    <w:rsid w:val="00B070CF"/>
    <w:rPr>
      <w:b/>
      <w:bCs/>
    </w:rPr>
  </w:style>
  <w:style w:type="character" w:customStyle="1" w:styleId="CommentSubjectChar">
    <w:name w:val="Comment Subject Char"/>
    <w:basedOn w:val="CommentTextChar"/>
    <w:link w:val="CommentSubject"/>
    <w:uiPriority w:val="99"/>
    <w:semiHidden/>
    <w:rsid w:val="00B070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E1"/>
    <w:rPr>
      <w:sz w:val="24"/>
      <w:szCs w:val="24"/>
    </w:rPr>
  </w:style>
  <w:style w:type="paragraph" w:styleId="Heading1">
    <w:name w:val="heading 1"/>
    <w:basedOn w:val="Normal"/>
    <w:next w:val="Normal"/>
    <w:link w:val="Heading1Char"/>
    <w:uiPriority w:val="99"/>
    <w:qFormat/>
    <w:rsid w:val="00F26EE1"/>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F26EE1"/>
    <w:pPr>
      <w:keepNext/>
      <w:jc w:val="center"/>
      <w:outlineLvl w:val="1"/>
    </w:pPr>
    <w:rPr>
      <w:rFonts w:ascii="Arial" w:hAnsi="Arial"/>
      <w:b/>
      <w:szCs w:val="20"/>
    </w:rPr>
  </w:style>
  <w:style w:type="paragraph" w:styleId="Heading3">
    <w:name w:val="heading 3"/>
    <w:basedOn w:val="Normal"/>
    <w:next w:val="Normal"/>
    <w:link w:val="Heading3Char"/>
    <w:uiPriority w:val="99"/>
    <w:qFormat/>
    <w:rsid w:val="00F26EE1"/>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942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42C8"/>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F26EE1"/>
    <w:rPr>
      <w:szCs w:val="20"/>
    </w:rPr>
  </w:style>
  <w:style w:type="character" w:customStyle="1" w:styleId="BodyTextChar">
    <w:name w:val="Body Text Char"/>
    <w:basedOn w:val="DefaultParagraphFont"/>
    <w:link w:val="BodyText"/>
    <w:uiPriority w:val="99"/>
    <w:semiHidden/>
    <w:locked/>
    <w:rsid w:val="00EA0E70"/>
    <w:rPr>
      <w:rFonts w:cs="Times New Roman"/>
      <w:sz w:val="24"/>
      <w:lang w:val="en-US" w:eastAsia="en-US" w:bidi="ar-SA"/>
    </w:rPr>
  </w:style>
  <w:style w:type="paragraph" w:styleId="TOC2">
    <w:name w:val="toc 2"/>
    <w:basedOn w:val="Normal"/>
    <w:next w:val="Normal"/>
    <w:autoRedefine/>
    <w:uiPriority w:val="99"/>
    <w:semiHidden/>
    <w:rsid w:val="00F26EE1"/>
    <w:pPr>
      <w:tabs>
        <w:tab w:val="left" w:pos="1440"/>
        <w:tab w:val="left" w:pos="3762"/>
        <w:tab w:val="left" w:pos="3942"/>
      </w:tabs>
    </w:pPr>
    <w:rPr>
      <w:rFonts w:ascii="Arial" w:hAnsi="Arial"/>
      <w:b/>
      <w:szCs w:val="20"/>
    </w:rPr>
  </w:style>
  <w:style w:type="character" w:styleId="PageNumber">
    <w:name w:val="page number"/>
    <w:basedOn w:val="DefaultParagraphFont"/>
    <w:uiPriority w:val="99"/>
    <w:rsid w:val="00F26EE1"/>
    <w:rPr>
      <w:rFonts w:cs="Times New Roman"/>
    </w:rPr>
  </w:style>
  <w:style w:type="paragraph" w:styleId="Footer">
    <w:name w:val="footer"/>
    <w:basedOn w:val="Normal"/>
    <w:link w:val="FooterChar"/>
    <w:rsid w:val="00F26EE1"/>
    <w:pPr>
      <w:tabs>
        <w:tab w:val="center" w:pos="4320"/>
        <w:tab w:val="right" w:pos="8640"/>
      </w:tabs>
    </w:pPr>
    <w:rPr>
      <w:sz w:val="20"/>
      <w:szCs w:val="20"/>
    </w:rPr>
  </w:style>
  <w:style w:type="character" w:customStyle="1" w:styleId="FooterChar">
    <w:name w:val="Footer Char"/>
    <w:basedOn w:val="DefaultParagraphFont"/>
    <w:link w:val="Footer"/>
    <w:rsid w:val="005942C8"/>
    <w:rPr>
      <w:sz w:val="24"/>
      <w:szCs w:val="24"/>
    </w:rPr>
  </w:style>
  <w:style w:type="paragraph" w:styleId="BodyText2">
    <w:name w:val="Body Text 2"/>
    <w:basedOn w:val="Normal"/>
    <w:link w:val="BodyText2Char"/>
    <w:uiPriority w:val="99"/>
    <w:rsid w:val="00F26EE1"/>
    <w:rPr>
      <w:rFonts w:ascii="Arial" w:hAnsi="Arial"/>
      <w:sz w:val="20"/>
    </w:rPr>
  </w:style>
  <w:style w:type="character" w:customStyle="1" w:styleId="BodyText2Char">
    <w:name w:val="Body Text 2 Char"/>
    <w:basedOn w:val="DefaultParagraphFont"/>
    <w:link w:val="BodyText2"/>
    <w:uiPriority w:val="99"/>
    <w:semiHidden/>
    <w:rsid w:val="005942C8"/>
    <w:rPr>
      <w:sz w:val="24"/>
      <w:szCs w:val="24"/>
    </w:rPr>
  </w:style>
  <w:style w:type="paragraph" w:styleId="Header">
    <w:name w:val="header"/>
    <w:basedOn w:val="Normal"/>
    <w:link w:val="HeaderChar"/>
    <w:uiPriority w:val="99"/>
    <w:rsid w:val="00B50839"/>
    <w:pPr>
      <w:tabs>
        <w:tab w:val="center" w:pos="4320"/>
        <w:tab w:val="right" w:pos="8640"/>
      </w:tabs>
    </w:pPr>
  </w:style>
  <w:style w:type="character" w:customStyle="1" w:styleId="HeaderChar">
    <w:name w:val="Header Char"/>
    <w:basedOn w:val="DefaultParagraphFont"/>
    <w:link w:val="Header"/>
    <w:uiPriority w:val="99"/>
    <w:semiHidden/>
    <w:rsid w:val="005942C8"/>
    <w:rPr>
      <w:sz w:val="24"/>
      <w:szCs w:val="24"/>
    </w:rPr>
  </w:style>
  <w:style w:type="paragraph" w:styleId="BalloonText">
    <w:name w:val="Balloon Text"/>
    <w:basedOn w:val="Normal"/>
    <w:link w:val="BalloonTextChar"/>
    <w:uiPriority w:val="99"/>
    <w:rsid w:val="00153E8D"/>
    <w:rPr>
      <w:rFonts w:ascii="Tahoma" w:hAnsi="Tahoma" w:cs="Tahoma"/>
      <w:sz w:val="16"/>
      <w:szCs w:val="16"/>
    </w:rPr>
  </w:style>
  <w:style w:type="character" w:customStyle="1" w:styleId="BalloonTextChar">
    <w:name w:val="Balloon Text Char"/>
    <w:basedOn w:val="DefaultParagraphFont"/>
    <w:link w:val="BalloonText"/>
    <w:uiPriority w:val="99"/>
    <w:locked/>
    <w:rsid w:val="00153E8D"/>
    <w:rPr>
      <w:rFonts w:ascii="Tahoma" w:hAnsi="Tahoma" w:cs="Tahoma"/>
      <w:sz w:val="16"/>
      <w:szCs w:val="16"/>
      <w:lang w:val="en-US" w:eastAsia="en-US"/>
    </w:rPr>
  </w:style>
  <w:style w:type="paragraph" w:styleId="Title">
    <w:name w:val="Title"/>
    <w:basedOn w:val="Normal"/>
    <w:link w:val="TitleChar"/>
    <w:uiPriority w:val="99"/>
    <w:qFormat/>
    <w:rsid w:val="007D45E3"/>
    <w:pPr>
      <w:jc w:val="center"/>
    </w:pPr>
    <w:rPr>
      <w:rFonts w:ascii="Arial" w:hAnsi="Arial"/>
      <w:szCs w:val="20"/>
    </w:rPr>
  </w:style>
  <w:style w:type="character" w:customStyle="1" w:styleId="TitleChar">
    <w:name w:val="Title Char"/>
    <w:basedOn w:val="DefaultParagraphFont"/>
    <w:link w:val="Title"/>
    <w:uiPriority w:val="99"/>
    <w:locked/>
    <w:rsid w:val="007D45E3"/>
    <w:rPr>
      <w:rFonts w:ascii="Arial" w:hAnsi="Arial" w:cs="Times New Roman"/>
      <w:sz w:val="24"/>
      <w:lang w:val="en-US" w:eastAsia="en-US"/>
    </w:rPr>
  </w:style>
  <w:style w:type="character" w:styleId="Emphasis">
    <w:name w:val="Emphasis"/>
    <w:basedOn w:val="DefaultParagraphFont"/>
    <w:qFormat/>
    <w:locked/>
    <w:rsid w:val="00A51499"/>
    <w:rPr>
      <w:i/>
      <w:iCs/>
    </w:rPr>
  </w:style>
  <w:style w:type="paragraph" w:styleId="NoSpacing">
    <w:name w:val="No Spacing"/>
    <w:uiPriority w:val="1"/>
    <w:qFormat/>
    <w:rsid w:val="00A51499"/>
    <w:rPr>
      <w:sz w:val="24"/>
      <w:szCs w:val="24"/>
    </w:rPr>
  </w:style>
  <w:style w:type="paragraph" w:styleId="ListParagraph">
    <w:name w:val="List Paragraph"/>
    <w:basedOn w:val="Normal"/>
    <w:uiPriority w:val="34"/>
    <w:qFormat/>
    <w:rsid w:val="00A51499"/>
    <w:pPr>
      <w:ind w:left="720"/>
      <w:contextualSpacing/>
    </w:pPr>
  </w:style>
  <w:style w:type="character" w:styleId="CommentReference">
    <w:name w:val="annotation reference"/>
    <w:basedOn w:val="DefaultParagraphFont"/>
    <w:uiPriority w:val="99"/>
    <w:semiHidden/>
    <w:unhideWhenUsed/>
    <w:rsid w:val="00B070CF"/>
    <w:rPr>
      <w:sz w:val="16"/>
      <w:szCs w:val="16"/>
    </w:rPr>
  </w:style>
  <w:style w:type="paragraph" w:styleId="CommentText">
    <w:name w:val="annotation text"/>
    <w:basedOn w:val="Normal"/>
    <w:link w:val="CommentTextChar"/>
    <w:uiPriority w:val="99"/>
    <w:semiHidden/>
    <w:unhideWhenUsed/>
    <w:rsid w:val="00B070CF"/>
    <w:rPr>
      <w:sz w:val="20"/>
      <w:szCs w:val="20"/>
    </w:rPr>
  </w:style>
  <w:style w:type="character" w:customStyle="1" w:styleId="CommentTextChar">
    <w:name w:val="Comment Text Char"/>
    <w:basedOn w:val="DefaultParagraphFont"/>
    <w:link w:val="CommentText"/>
    <w:uiPriority w:val="99"/>
    <w:semiHidden/>
    <w:rsid w:val="00B070CF"/>
    <w:rPr>
      <w:sz w:val="20"/>
      <w:szCs w:val="20"/>
    </w:rPr>
  </w:style>
  <w:style w:type="paragraph" w:styleId="CommentSubject">
    <w:name w:val="annotation subject"/>
    <w:basedOn w:val="CommentText"/>
    <w:next w:val="CommentText"/>
    <w:link w:val="CommentSubjectChar"/>
    <w:uiPriority w:val="99"/>
    <w:semiHidden/>
    <w:unhideWhenUsed/>
    <w:rsid w:val="00B070CF"/>
    <w:rPr>
      <w:b/>
      <w:bCs/>
    </w:rPr>
  </w:style>
  <w:style w:type="character" w:customStyle="1" w:styleId="CommentSubjectChar">
    <w:name w:val="Comment Subject Char"/>
    <w:basedOn w:val="CommentTextChar"/>
    <w:link w:val="CommentSubject"/>
    <w:uiPriority w:val="99"/>
    <w:semiHidden/>
    <w:rsid w:val="00B070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3E77-0B10-4414-B64D-77C24467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1192</Words>
  <Characters>6562</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DIABETES</vt:lpstr>
    </vt:vector>
  </TitlesOfParts>
  <Company>WRHA</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creator>SDalke</dc:creator>
  <cp:lastModifiedBy>Sandra Dalke</cp:lastModifiedBy>
  <cp:revision>5</cp:revision>
  <cp:lastPrinted>2016-09-29T15:02:00Z</cp:lastPrinted>
  <dcterms:created xsi:type="dcterms:W3CDTF">2016-09-29T15:03:00Z</dcterms:created>
  <dcterms:modified xsi:type="dcterms:W3CDTF">2017-11-30T13:53:00Z</dcterms:modified>
</cp:coreProperties>
</file>