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D5E7" w14:textId="77777777" w:rsidR="00871D40" w:rsidRPr="00F721DF" w:rsidRDefault="00303E63" w:rsidP="00776435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bookmarkStart w:id="0" w:name="_Toc488677152"/>
      <w:r>
        <w:rPr>
          <w:rFonts w:ascii="Arial" w:hAnsi="Arial" w:cs="Arial"/>
          <w:b/>
          <w:bCs/>
          <w:sz w:val="32"/>
          <w:szCs w:val="32"/>
          <w:lang w:val="fr-CA"/>
        </w:rPr>
        <w:t>GLUCAGON INTRANASAL (BAQSIMI™)</w:t>
      </w:r>
    </w:p>
    <w:p w14:paraId="7F40A86D" w14:textId="05BC5420" w:rsidR="00871D40" w:rsidRPr="00BF6A0C" w:rsidRDefault="00871D40" w:rsidP="00776435">
      <w:pPr>
        <w:ind w:left="-426"/>
        <w:jc w:val="center"/>
        <w:rPr>
          <w:rFonts w:ascii="Arial" w:hAnsi="Arial" w:cs="Arial"/>
          <w:sz w:val="22"/>
          <w:szCs w:val="22"/>
          <w:lang w:val="fr-CA"/>
        </w:rPr>
      </w:pPr>
      <w:r w:rsidRPr="00776435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776435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776435">
        <w:rPr>
          <w:rFonts w:ascii="Arial" w:hAnsi="Arial" w:cs="Arial"/>
          <w:sz w:val="22"/>
          <w:szCs w:val="22"/>
          <w:lang w:val="fr-CA"/>
        </w:rPr>
        <w:t xml:space="preserve"> remplir si l</w:t>
      </w:r>
      <w:r w:rsidR="00776435" w:rsidRPr="00776435">
        <w:rPr>
          <w:rFonts w:ascii="Arial" w:hAnsi="Arial" w:cs="Arial"/>
          <w:sz w:val="22"/>
          <w:szCs w:val="22"/>
          <w:lang w:val="fr-CA"/>
        </w:rPr>
        <w:t>’</w:t>
      </w:r>
      <w:r w:rsidRPr="00776435">
        <w:rPr>
          <w:rFonts w:ascii="Arial" w:hAnsi="Arial" w:cs="Arial"/>
          <w:sz w:val="22"/>
          <w:szCs w:val="22"/>
          <w:lang w:val="fr-CA"/>
        </w:rPr>
        <w:t>enfant a du glucagon intran</w:t>
      </w:r>
      <w:r w:rsidR="00776435">
        <w:rPr>
          <w:rFonts w:ascii="Arial" w:hAnsi="Arial" w:cs="Arial"/>
          <w:sz w:val="22"/>
          <w:szCs w:val="22"/>
          <w:lang w:val="fr-CA"/>
        </w:rPr>
        <w:t>a</w:t>
      </w:r>
      <w:r w:rsidRPr="00776435">
        <w:rPr>
          <w:rFonts w:ascii="Arial" w:hAnsi="Arial" w:cs="Arial"/>
          <w:sz w:val="22"/>
          <w:szCs w:val="22"/>
          <w:lang w:val="fr-CA"/>
        </w:rPr>
        <w:t>sal disponible dans le cadre du programme communautaire)</w:t>
      </w:r>
    </w:p>
    <w:p w14:paraId="6E8A4F90" w14:textId="77777777" w:rsidR="00813373" w:rsidRPr="00BF6A0C" w:rsidRDefault="00813373" w:rsidP="002B1635">
      <w:pPr>
        <w:ind w:left="-1276"/>
        <w:jc w:val="center"/>
        <w:rPr>
          <w:rFonts w:ascii="Arial" w:hAnsi="Arial" w:cs="Arial"/>
          <w:sz w:val="24"/>
          <w:lang w:val="fr-CA"/>
        </w:rPr>
      </w:pPr>
    </w:p>
    <w:tbl>
      <w:tblPr>
        <w:tblW w:w="111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425"/>
        <w:gridCol w:w="4345"/>
        <w:gridCol w:w="8"/>
      </w:tblGrid>
      <w:tr w:rsidR="00871D40" w:rsidRPr="00DC74EF" w14:paraId="7FC5FBD6" w14:textId="77777777" w:rsidTr="00776435">
        <w:trPr>
          <w:gridAfter w:val="1"/>
          <w:wAfter w:w="8" w:type="dxa"/>
          <w:trHeight w:val="588"/>
        </w:trPr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1B2BCA" w14:textId="1F8C3BDA" w:rsidR="00871D40" w:rsidRPr="00DC74EF" w:rsidRDefault="00871D40" w:rsidP="00D0781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74EF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Nom : </w: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r w:rsidR="00D07810" w:rsidRPr="00DC74EF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bookmarkEnd w:id="1"/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BD48C" w14:textId="0C21A46A" w:rsidR="00871D40" w:rsidRPr="00DC74EF" w:rsidRDefault="00871D40" w:rsidP="00D0781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74EF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Date de naissance :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D07810" w:rsidRPr="00DC74EF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F4ADF" w:rsidRPr="00DC74EF" w14:paraId="70B11E10" w14:textId="77777777" w:rsidTr="00776435">
        <w:trPr>
          <w:gridAfter w:val="1"/>
          <w:wAfter w:w="8" w:type="dxa"/>
          <w:cantSplit/>
          <w:trHeight w:val="606"/>
        </w:trPr>
        <w:tc>
          <w:tcPr>
            <w:tcW w:w="637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695B400B" w14:textId="77777777" w:rsidR="009F4ADF" w:rsidRPr="00DC74EF" w:rsidRDefault="00303E63" w:rsidP="00303E63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C74EF">
              <w:rPr>
                <w:rFonts w:ascii="Arial" w:hAnsi="Arial"/>
                <w:b/>
                <w:bCs/>
                <w:noProof/>
                <w:sz w:val="22"/>
                <w:szCs w:val="22"/>
                <w:lang w:val="fr-CA"/>
              </w:rPr>
              <w:t xml:space="preserve">Nom du médicament : </w:t>
            </w:r>
            <w:r w:rsidRPr="00DC74EF"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74EF"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 w:rsidRPr="00DC74EF">
              <w:rPr>
                <w:rFonts w:ascii="Arial" w:hAnsi="Arial"/>
                <w:sz w:val="22"/>
                <w:szCs w:val="22"/>
                <w:lang w:val="fr-CA"/>
              </w:rPr>
            </w:r>
            <w:r w:rsidRPr="00DC74EF"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 w:rsidRPr="00DC74EF">
              <w:rPr>
                <w:rFonts w:ascii="Arial" w:hAnsi="Arial"/>
                <w:noProof/>
                <w:sz w:val="22"/>
                <w:szCs w:val="22"/>
                <w:lang w:val="fr-CA"/>
              </w:rPr>
              <w:t>     </w:t>
            </w:r>
            <w:r w:rsidRPr="00DC74EF"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CB4D736" w14:textId="6A28061D" w:rsidR="009F4ADF" w:rsidRPr="00DC74EF" w:rsidRDefault="00303E63" w:rsidP="00D07810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C74EF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 xml:space="preserve">Emplacement du médicament : </w: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D07810" w:rsidRPr="00DC74EF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D07810" w:rsidRPr="00DC74E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746BDF" w:rsidRPr="00DC74EF" w14:paraId="42764314" w14:textId="77777777" w:rsidTr="00776435">
        <w:trPr>
          <w:cantSplit/>
          <w:trHeight w:val="2845"/>
        </w:trPr>
        <w:tc>
          <w:tcPr>
            <w:tcW w:w="679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08E69314" w14:textId="25B6E64C" w:rsidR="00A64297" w:rsidRPr="00DC74EF" w:rsidRDefault="00746BDF" w:rsidP="002A156D">
            <w:pPr>
              <w:spacing w:before="12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C74EF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Comment l</w:t>
            </w:r>
            <w:r w:rsidR="00776435" w:rsidRPr="00DC74EF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administrer</w:t>
            </w:r>
          </w:p>
          <w:p w14:paraId="55FDA9DC" w14:textId="25069749" w:rsidR="00746BDF" w:rsidRPr="00DC74EF" w:rsidRDefault="00746BDF" w:rsidP="00746BDF">
            <w:pPr>
              <w:pStyle w:val="ListParagraph"/>
              <w:numPr>
                <w:ilvl w:val="0"/>
                <w:numId w:val="12"/>
              </w:numPr>
              <w:spacing w:before="120" w:after="60"/>
              <w:ind w:left="630" w:hanging="27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eastAsia="Arial,Bold" w:hAnsi="Arial" w:cs="Arial"/>
                <w:sz w:val="22"/>
                <w:szCs w:val="22"/>
                <w:lang w:val="fr-CA"/>
              </w:rPr>
              <w:t>Retirez la pellicule plastique en tirant sur la bande rouge.</w:t>
            </w:r>
          </w:p>
          <w:p w14:paraId="62019E73" w14:textId="13B877A8" w:rsidR="00F721DF" w:rsidRPr="00DC74EF" w:rsidRDefault="00F721DF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26D336C8" w14:textId="77777777" w:rsidR="00BF6A0C" w:rsidRPr="00DC74EF" w:rsidRDefault="00BF6A0C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73288A4D" w14:textId="77777777" w:rsidR="00F721DF" w:rsidRPr="00DC74EF" w:rsidRDefault="00F721DF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6FBFD449" w14:textId="77777777" w:rsidR="00F721DF" w:rsidRPr="00DC74EF" w:rsidRDefault="00746BDF" w:rsidP="00746BDF">
            <w:pPr>
              <w:pStyle w:val="ListParagraph"/>
              <w:numPr>
                <w:ilvl w:val="0"/>
                <w:numId w:val="12"/>
              </w:numPr>
              <w:spacing w:before="120" w:after="60"/>
              <w:ind w:left="630" w:hanging="27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eastAsia="Arial,Bold" w:hAnsi="Arial" w:cs="Arial"/>
                <w:sz w:val="22"/>
                <w:szCs w:val="22"/>
                <w:lang w:val="fr-CA"/>
              </w:rPr>
              <w:t>Ouvrez le couvercle et retirez le dispositif du tube.</w:t>
            </w:r>
          </w:p>
          <w:p w14:paraId="061DD662" w14:textId="77777777" w:rsidR="00776435" w:rsidRPr="00DC74EF" w:rsidRDefault="00776435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63C9EC91" w14:textId="77777777" w:rsidR="00F721DF" w:rsidRPr="00DC74EF" w:rsidRDefault="00F721DF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28874B3B" w14:textId="41B62AD1" w:rsidR="00746BDF" w:rsidRPr="00DC74EF" w:rsidRDefault="00746BDF" w:rsidP="00F721DF">
            <w:pPr>
              <w:pStyle w:val="ListParagraph"/>
              <w:numPr>
                <w:ilvl w:val="0"/>
                <w:numId w:val="12"/>
              </w:numPr>
              <w:spacing w:before="120" w:after="60"/>
              <w:ind w:left="612" w:hanging="27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 xml:space="preserve">Tenez le dispositif entre les doigts et le pouce. 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br/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appuyez pas encore sur le piston.</w:t>
            </w:r>
          </w:p>
          <w:p w14:paraId="603B1FF5" w14:textId="77777777" w:rsidR="00F721DF" w:rsidRPr="00DC74EF" w:rsidRDefault="00F721DF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53A3D626" w14:textId="77777777" w:rsidR="00F721DF" w:rsidRPr="00DC74EF" w:rsidRDefault="00F721DF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4F5B62F8" w14:textId="77777777" w:rsidR="00F721DF" w:rsidRPr="00DC74EF" w:rsidRDefault="00F721DF" w:rsidP="00F721DF">
            <w:pPr>
              <w:spacing w:before="120" w:after="6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695DD359" w14:textId="2E9595DF" w:rsidR="00746BDF" w:rsidRPr="00DC74EF" w:rsidRDefault="00746BDF" w:rsidP="00DC74EF">
            <w:pPr>
              <w:pStyle w:val="ListParagraph"/>
              <w:numPr>
                <w:ilvl w:val="0"/>
                <w:numId w:val="12"/>
              </w:numPr>
              <w:spacing w:before="240" w:after="60"/>
              <w:ind w:left="630" w:hanging="27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Insérez la tige doucement dans une narine jusqu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à ce que vos doigts touchent l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extérieur du nez.</w:t>
            </w:r>
          </w:p>
          <w:p w14:paraId="4F81F105" w14:textId="4D7190EE" w:rsidR="00746BDF" w:rsidRPr="00DC74EF" w:rsidRDefault="00746BDF" w:rsidP="002A156D">
            <w:pPr>
              <w:pStyle w:val="ListParagraph"/>
              <w:numPr>
                <w:ilvl w:val="0"/>
                <w:numId w:val="12"/>
              </w:numPr>
              <w:spacing w:before="120" w:after="60"/>
              <w:ind w:left="630" w:hanging="27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Appuyez fermement sur le piston en l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enfonçant complètement. La dose est donnée lorsque la ligne verte n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est plus visible.</w:t>
            </w:r>
          </w:p>
          <w:p w14:paraId="19BB739C" w14:textId="77777777" w:rsidR="00DC74EF" w:rsidRDefault="00DC74EF" w:rsidP="00DC74EF">
            <w:pPr>
              <w:pStyle w:val="ListParagraph"/>
              <w:spacing w:before="120" w:after="60"/>
              <w:ind w:left="630"/>
              <w:rPr>
                <w:rFonts w:ascii="Arial" w:eastAsia="Arial,Bold" w:hAnsi="Arial" w:cs="Arial"/>
                <w:sz w:val="22"/>
                <w:szCs w:val="22"/>
                <w:lang w:val="fr-CA"/>
              </w:rPr>
            </w:pPr>
          </w:p>
          <w:p w14:paraId="4708380A" w14:textId="477680DD" w:rsidR="00C91D42" w:rsidRPr="00DC74EF" w:rsidRDefault="00746BDF" w:rsidP="002A156D">
            <w:pPr>
              <w:pStyle w:val="ListParagraph"/>
              <w:numPr>
                <w:ilvl w:val="0"/>
                <w:numId w:val="12"/>
              </w:numPr>
              <w:spacing w:before="120" w:after="60"/>
              <w:ind w:left="630" w:hanging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Jetez le dispositif et le tube ou remettez-le au personnel du service d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urgence.</w:t>
            </w:r>
          </w:p>
          <w:p w14:paraId="2EECE56A" w14:textId="2E4803A7" w:rsidR="00746BDF" w:rsidRPr="00DC74EF" w:rsidRDefault="00C91D42" w:rsidP="00776435">
            <w:pPr>
              <w:pStyle w:val="ListParagraph"/>
              <w:numPr>
                <w:ilvl w:val="0"/>
                <w:numId w:val="12"/>
              </w:numPr>
              <w:spacing w:before="120" w:after="60"/>
              <w:ind w:left="630" w:hanging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Consignez l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administration du médicament dans le plan de soins de l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DC74EF">
              <w:rPr>
                <w:rFonts w:ascii="Arial" w:hAnsi="Arial" w:cs="Arial"/>
                <w:sz w:val="22"/>
                <w:szCs w:val="22"/>
                <w:lang w:val="fr-CA"/>
              </w:rPr>
              <w:t>enfant.</w:t>
            </w:r>
            <w:r w:rsidR="00776435" w:rsidRPr="00DC74EF">
              <w:rPr>
                <w:rFonts w:ascii="Arial" w:hAnsi="Arial" w:cs="Arial"/>
                <w:sz w:val="22"/>
                <w:szCs w:val="22"/>
                <w:lang w:val="fr-CA"/>
              </w:rPr>
              <w:br/>
            </w:r>
          </w:p>
        </w:tc>
        <w:tc>
          <w:tcPr>
            <w:tcW w:w="435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00BBB5F" w14:textId="77777777" w:rsidR="00F721DF" w:rsidRPr="00DC74EF" w:rsidRDefault="00746BDF" w:rsidP="00F721DF">
            <w:pPr>
              <w:pStyle w:val="ListParagraph"/>
              <w:tabs>
                <w:tab w:val="left" w:pos="3150"/>
              </w:tabs>
              <w:spacing w:before="240"/>
              <w:ind w:left="765" w:right="-1080" w:hanging="765"/>
              <w:rPr>
                <w:rFonts w:eastAsia="Times New Roman"/>
                <w:noProof/>
                <w:sz w:val="22"/>
                <w:szCs w:val="22"/>
              </w:rPr>
            </w:pPr>
            <w:r w:rsidRPr="00DC74EF">
              <w:rPr>
                <w:rFonts w:ascii="Arial" w:eastAsia="Arial,Bold" w:hAnsi="Arial" w:cs="Arial"/>
                <w:noProof/>
                <w:sz w:val="22"/>
                <w:szCs w:val="22"/>
              </w:rPr>
              <w:drawing>
                <wp:inline distT="0" distB="0" distL="0" distR="0" wp14:anchorId="52633455" wp14:editId="76DC16C9">
                  <wp:extent cx="850347" cy="704850"/>
                  <wp:effectExtent l="57150" t="57150" r="121285" b="114300"/>
                  <wp:docPr id="28" name="Picture 27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99BC289-67B0-40E1-8371-6D69D6E1B7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A picture containing drawing&#10;&#10;Description automatically generated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99BC289-67B0-40E1-8371-6D69D6E1B7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47" cy="704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B8860CA" w14:textId="77777777" w:rsidR="00A64297" w:rsidRPr="00DC74EF" w:rsidRDefault="00F721DF" w:rsidP="00F721DF">
            <w:pPr>
              <w:pStyle w:val="ListParagraph"/>
              <w:tabs>
                <w:tab w:val="left" w:pos="3150"/>
              </w:tabs>
              <w:spacing w:before="240"/>
              <w:ind w:left="765" w:right="-1080" w:hanging="765"/>
              <w:rPr>
                <w:rFonts w:eastAsia="Times New Roman"/>
                <w:noProof/>
                <w:sz w:val="22"/>
                <w:szCs w:val="22"/>
              </w:rPr>
            </w:pPr>
            <w:r w:rsidRPr="00DC74EF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763E8F6E" wp14:editId="62089DEA">
                  <wp:extent cx="943953" cy="695325"/>
                  <wp:effectExtent l="57150" t="57150" r="123190" b="104775"/>
                  <wp:docPr id="31" name="Picture 30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082F958-198D-4167-94F3-3D99D460CF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A close up of a logo&#10;&#10;Description automatically generated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082F958-198D-4167-94F3-3D99D460CF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53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95C0CC5" w14:textId="77777777" w:rsidR="00A64297" w:rsidRPr="00DC74EF" w:rsidRDefault="00F721DF" w:rsidP="00F721DF">
            <w:pPr>
              <w:pStyle w:val="ListParagraph"/>
              <w:tabs>
                <w:tab w:val="left" w:pos="3150"/>
              </w:tabs>
              <w:spacing w:after="60"/>
              <w:ind w:left="765" w:right="-1080" w:hanging="765"/>
              <w:rPr>
                <w:rFonts w:eastAsia="Times New Roman"/>
                <w:noProof/>
                <w:sz w:val="22"/>
                <w:szCs w:val="22"/>
              </w:rPr>
            </w:pPr>
            <w:r w:rsidRPr="00DC74E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0488C3" wp14:editId="4259A12A">
                  <wp:extent cx="762000" cy="915479"/>
                  <wp:effectExtent l="57150" t="57150" r="114300" b="113665"/>
                  <wp:docPr id="33" name="Picture 32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76523FF-1286-4DE2-BBCF-D6750386F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close up of a logo&#10;&#10;Description automatically generated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76523FF-1286-4DE2-BBCF-D6750386F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15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3BDE758" w14:textId="29F5E4EC" w:rsidR="00746BDF" w:rsidRPr="00DC74EF" w:rsidRDefault="00746BDF" w:rsidP="00F721DF">
            <w:pPr>
              <w:pStyle w:val="ListParagraph"/>
              <w:tabs>
                <w:tab w:val="left" w:pos="3150"/>
              </w:tabs>
              <w:spacing w:after="60"/>
              <w:ind w:left="765" w:right="-1080" w:hanging="765"/>
              <w:rPr>
                <w:rFonts w:ascii="Arial" w:hAnsi="Arial" w:cs="Arial"/>
                <w:sz w:val="22"/>
                <w:szCs w:val="22"/>
              </w:rPr>
            </w:pPr>
            <w:r w:rsidRPr="00DC74E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F3BFAE0" wp14:editId="18A9236E">
                  <wp:extent cx="861237" cy="1034702"/>
                  <wp:effectExtent l="57150" t="57150" r="110490" b="108585"/>
                  <wp:docPr id="37" name="Picture 36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4CC3FEC-E8B2-40AD-8335-B620A420B4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close up of a logo&#10;&#10;Description automatically generated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4CC3FEC-E8B2-40AD-8335-B620A420B4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37" cy="10347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761152D" w14:textId="41AD8222" w:rsidR="00746BDF" w:rsidRPr="00DC74EF" w:rsidRDefault="00746BDF" w:rsidP="00A316BE">
            <w:pPr>
              <w:pStyle w:val="ListParagraph"/>
              <w:tabs>
                <w:tab w:val="left" w:pos="3150"/>
              </w:tabs>
              <w:spacing w:after="60"/>
              <w:ind w:left="765" w:right="-1080" w:hanging="765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DF8270A" w14:textId="77777777" w:rsidR="002A156D" w:rsidRPr="00DC74EF" w:rsidRDefault="002A156D" w:rsidP="002A156D">
      <w:pPr>
        <w:pStyle w:val="BodyText"/>
        <w:spacing w:before="60"/>
        <w:rPr>
          <w:rFonts w:ascii="Arial" w:hAnsi="Arial" w:cs="Arial"/>
          <w:sz w:val="22"/>
          <w:szCs w:val="22"/>
        </w:rPr>
      </w:pPr>
    </w:p>
    <w:p w14:paraId="43FE7D21" w14:textId="77777777" w:rsidR="002A156D" w:rsidRPr="00DC74EF" w:rsidRDefault="002A156D" w:rsidP="002A156D">
      <w:pPr>
        <w:ind w:left="-810"/>
        <w:rPr>
          <w:rFonts w:ascii="Arial" w:hAnsi="Arial" w:cs="Arial"/>
          <w:sz w:val="22"/>
          <w:szCs w:val="22"/>
        </w:rPr>
      </w:pPr>
      <w:r w:rsidRPr="00DC74EF">
        <w:rPr>
          <w:rFonts w:ascii="Arial" w:hAnsi="Arial" w:cs="Arial"/>
          <w:sz w:val="22"/>
          <w:szCs w:val="22"/>
          <w:lang w:val="fr-CA"/>
        </w:rPr>
        <w:t>Baqsimi™</w:t>
      </w:r>
    </w:p>
    <w:p w14:paraId="5552A2E3" w14:textId="58B55FD0" w:rsidR="00A64297" w:rsidRPr="00DC74EF" w:rsidRDefault="002A156D" w:rsidP="00DC74EF">
      <w:pPr>
        <w:pStyle w:val="ListParagraph"/>
        <w:numPr>
          <w:ilvl w:val="0"/>
          <w:numId w:val="14"/>
        </w:numPr>
        <w:spacing w:before="60"/>
        <w:ind w:right="-151"/>
        <w:rPr>
          <w:rFonts w:ascii="Arial" w:hAnsi="Arial" w:cs="Arial"/>
          <w:sz w:val="22"/>
          <w:szCs w:val="22"/>
          <w:lang w:val="fr-CA"/>
        </w:rPr>
      </w:pPr>
      <w:r w:rsidRPr="00DC74EF">
        <w:rPr>
          <w:rFonts w:ascii="Arial" w:hAnsi="Arial" w:cs="Arial"/>
          <w:sz w:val="22"/>
          <w:szCs w:val="22"/>
          <w:lang w:val="fr-CA"/>
        </w:rPr>
        <w:t>Contenu dans un tube sous pellicule plastique qu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>il ne faut pas ouvrir avant d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>être prêt à l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 xml:space="preserve">utiliser. </w:t>
      </w:r>
      <w:r w:rsidR="00FC7F0B" w:rsidRPr="00DC74EF">
        <w:rPr>
          <w:rFonts w:ascii="Arial" w:hAnsi="Arial" w:cs="Arial"/>
          <w:sz w:val="22"/>
          <w:szCs w:val="22"/>
          <w:lang w:val="fr-CA"/>
        </w:rPr>
        <w:br/>
      </w:r>
      <w:r w:rsidRPr="00DC74EF">
        <w:rPr>
          <w:rFonts w:ascii="Arial" w:hAnsi="Arial" w:cs="Arial"/>
          <w:sz w:val="22"/>
          <w:szCs w:val="22"/>
          <w:lang w:val="fr-CA"/>
        </w:rPr>
        <w:t xml:space="preserve">Si le tube </w:t>
      </w:r>
      <w:r w:rsidR="00776435" w:rsidRPr="00DC74EF">
        <w:rPr>
          <w:rFonts w:ascii="Arial" w:hAnsi="Arial" w:cs="Arial"/>
          <w:sz w:val="22"/>
          <w:szCs w:val="22"/>
          <w:lang w:val="fr-CA"/>
        </w:rPr>
        <w:t>est</w:t>
      </w:r>
      <w:r w:rsidRPr="00DC74EF">
        <w:rPr>
          <w:rFonts w:ascii="Arial" w:hAnsi="Arial" w:cs="Arial"/>
          <w:sz w:val="22"/>
          <w:szCs w:val="22"/>
          <w:lang w:val="fr-CA"/>
        </w:rPr>
        <w:t xml:space="preserve"> ouvert, Baqsimi™ pourrait être exposé à l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>humidité, ce qui pourrait l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 xml:space="preserve">empêcher de </w:t>
      </w:r>
      <w:r w:rsidR="00776435" w:rsidRPr="00DC74EF">
        <w:rPr>
          <w:rFonts w:ascii="Arial" w:hAnsi="Arial" w:cs="Arial"/>
          <w:sz w:val="22"/>
          <w:szCs w:val="22"/>
          <w:lang w:val="fr-CA"/>
        </w:rPr>
        <w:t xml:space="preserve">bien </w:t>
      </w:r>
      <w:r w:rsidRPr="00DC74EF">
        <w:rPr>
          <w:rFonts w:ascii="Arial" w:hAnsi="Arial" w:cs="Arial"/>
          <w:sz w:val="22"/>
          <w:szCs w:val="22"/>
          <w:lang w:val="fr-CA"/>
        </w:rPr>
        <w:t>fonctionner.</w:t>
      </w:r>
    </w:p>
    <w:p w14:paraId="4E12940F" w14:textId="214F1F59" w:rsidR="00A64297" w:rsidRPr="00DC74EF" w:rsidRDefault="002A156D" w:rsidP="00DC74EF">
      <w:pPr>
        <w:pStyle w:val="ListParagraph"/>
        <w:numPr>
          <w:ilvl w:val="0"/>
          <w:numId w:val="14"/>
        </w:numPr>
        <w:spacing w:before="60"/>
        <w:ind w:right="-151"/>
        <w:rPr>
          <w:rFonts w:ascii="Arial" w:hAnsi="Arial" w:cs="Arial"/>
          <w:sz w:val="22"/>
          <w:szCs w:val="22"/>
          <w:lang w:val="fr-CA"/>
        </w:rPr>
      </w:pPr>
      <w:r w:rsidRPr="00DC74EF">
        <w:rPr>
          <w:rFonts w:ascii="Arial" w:hAnsi="Arial" w:cs="Arial"/>
          <w:sz w:val="22"/>
          <w:szCs w:val="22"/>
          <w:lang w:val="fr-CA"/>
        </w:rPr>
        <w:t>Le produit peut être gardé à des températures allant jusqu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>à 30 degrés Celsius.</w:t>
      </w:r>
    </w:p>
    <w:p w14:paraId="1D692E74" w14:textId="70A7D17E" w:rsidR="00A64297" w:rsidRPr="00DC74EF" w:rsidRDefault="002A156D" w:rsidP="00DC74EF">
      <w:pPr>
        <w:pStyle w:val="ListParagraph"/>
        <w:numPr>
          <w:ilvl w:val="0"/>
          <w:numId w:val="14"/>
        </w:numPr>
        <w:spacing w:before="60"/>
        <w:ind w:right="416"/>
        <w:rPr>
          <w:rFonts w:ascii="Arial" w:hAnsi="Arial" w:cs="Arial"/>
          <w:sz w:val="22"/>
          <w:szCs w:val="22"/>
          <w:lang w:val="fr-CA"/>
        </w:rPr>
      </w:pPr>
      <w:r w:rsidRPr="00DC74EF">
        <w:rPr>
          <w:rFonts w:ascii="Arial" w:hAnsi="Arial" w:cs="Arial"/>
          <w:sz w:val="22"/>
          <w:szCs w:val="22"/>
          <w:lang w:val="fr-CA"/>
        </w:rPr>
        <w:t xml:space="preserve">Il porte une date de péremption, indiquée sur le tube, et doit être remplacé une fois périmé. </w:t>
      </w:r>
      <w:r w:rsidR="00FC7F0B" w:rsidRPr="00DC74EF">
        <w:rPr>
          <w:rFonts w:ascii="Arial" w:hAnsi="Arial" w:cs="Arial"/>
          <w:sz w:val="22"/>
          <w:szCs w:val="22"/>
          <w:lang w:val="fr-CA"/>
        </w:rPr>
        <w:br/>
      </w:r>
      <w:r w:rsidRPr="00DC74EF">
        <w:rPr>
          <w:rFonts w:ascii="Arial" w:hAnsi="Arial" w:cs="Arial"/>
          <w:sz w:val="22"/>
          <w:szCs w:val="22"/>
          <w:lang w:val="fr-CA"/>
        </w:rPr>
        <w:t>Il est sécuritaire d</w:t>
      </w:r>
      <w:r w:rsidR="00776435" w:rsidRPr="00DC74EF">
        <w:rPr>
          <w:rFonts w:ascii="Arial" w:hAnsi="Arial" w:cs="Arial"/>
          <w:sz w:val="22"/>
          <w:szCs w:val="22"/>
          <w:lang w:val="fr-CA"/>
        </w:rPr>
        <w:t>’</w:t>
      </w:r>
      <w:r w:rsidRPr="00DC74EF">
        <w:rPr>
          <w:rFonts w:ascii="Arial" w:hAnsi="Arial" w:cs="Arial"/>
          <w:sz w:val="22"/>
          <w:szCs w:val="22"/>
          <w:lang w:val="fr-CA"/>
        </w:rPr>
        <w:t>utiliser un BAQSIM™ périmé, mais peut-être pas efficace.</w:t>
      </w:r>
    </w:p>
    <w:p w14:paraId="7F16E2E9" w14:textId="77777777" w:rsidR="00A64297" w:rsidRPr="00DC74EF" w:rsidRDefault="002A156D" w:rsidP="00DC74EF">
      <w:pPr>
        <w:pStyle w:val="ListParagraph"/>
        <w:numPr>
          <w:ilvl w:val="0"/>
          <w:numId w:val="14"/>
        </w:numPr>
        <w:spacing w:before="60"/>
        <w:ind w:right="-151"/>
        <w:rPr>
          <w:rFonts w:ascii="Arial" w:eastAsia="Arial,Bold" w:hAnsi="Arial" w:cs="Arial"/>
          <w:sz w:val="22"/>
          <w:szCs w:val="22"/>
          <w:lang w:val="fr-CA"/>
        </w:rPr>
      </w:pPr>
      <w:r w:rsidRPr="00DC74EF">
        <w:rPr>
          <w:rFonts w:ascii="Arial" w:hAnsi="Arial" w:cs="Arial"/>
          <w:sz w:val="22"/>
          <w:szCs w:val="22"/>
          <w:lang w:val="fr-CA"/>
        </w:rPr>
        <w:t>Fonctionne même si vous avez un rhume ou si vous prenez un médicament contre le rhume.</w:t>
      </w:r>
    </w:p>
    <w:p w14:paraId="609A3EE7" w14:textId="284400F4" w:rsidR="002A156D" w:rsidRPr="00DC74EF" w:rsidRDefault="002A156D" w:rsidP="00DC74EF">
      <w:pPr>
        <w:pStyle w:val="ListParagraph"/>
        <w:widowControl w:val="0"/>
        <w:numPr>
          <w:ilvl w:val="0"/>
          <w:numId w:val="14"/>
        </w:numPr>
        <w:spacing w:before="60"/>
        <w:ind w:left="-91" w:right="-153" w:hanging="357"/>
        <w:rPr>
          <w:rFonts w:ascii="Arial" w:hAnsi="Arial" w:cs="Arial"/>
          <w:sz w:val="22"/>
          <w:szCs w:val="22"/>
          <w:lang w:val="fr-CA"/>
        </w:rPr>
      </w:pPr>
      <w:r w:rsidRPr="00DC74EF">
        <w:rPr>
          <w:rFonts w:ascii="Arial" w:hAnsi="Arial" w:cs="Arial"/>
          <w:sz w:val="22"/>
          <w:szCs w:val="22"/>
          <w:lang w:val="fr-CA"/>
        </w:rPr>
        <w:t xml:space="preserve">Doit être </w:t>
      </w:r>
      <w:r w:rsidR="00DC74EF">
        <w:rPr>
          <w:rFonts w:ascii="Arial" w:hAnsi="Arial" w:cs="Arial"/>
          <w:sz w:val="22"/>
          <w:szCs w:val="22"/>
          <w:lang w:val="fr-CA"/>
        </w:rPr>
        <w:t>3</w:t>
      </w:r>
      <w:r w:rsidRPr="00DC74EF">
        <w:rPr>
          <w:rFonts w:ascii="Arial" w:hAnsi="Arial" w:cs="Arial"/>
          <w:sz w:val="22"/>
          <w:szCs w:val="22"/>
          <w:lang w:val="fr-CA"/>
        </w:rPr>
        <w:t xml:space="preserve"> au nez, à la gorge et aux yeux.</w:t>
      </w:r>
      <w:bookmarkEnd w:id="0"/>
    </w:p>
    <w:sectPr w:rsidR="002A156D" w:rsidRPr="00DC74EF" w:rsidSect="00776435">
      <w:headerReference w:type="default" r:id="rId13"/>
      <w:footerReference w:type="default" r:id="rId14"/>
      <w:pgSz w:w="12240" w:h="15840"/>
      <w:pgMar w:top="709" w:right="758" w:bottom="993" w:left="1710" w:header="42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98D2" w14:textId="77777777" w:rsidR="003B1887" w:rsidRDefault="003B1887">
      <w:r>
        <w:separator/>
      </w:r>
    </w:p>
  </w:endnote>
  <w:endnote w:type="continuationSeparator" w:id="0">
    <w:p w14:paraId="48F3DF74" w14:textId="77777777" w:rsidR="003B1887" w:rsidRDefault="003B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C894" w14:textId="77777777"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14:paraId="7810AE08" w14:textId="70F58B8D" w:rsidR="00871D40" w:rsidRPr="00D958A9" w:rsidRDefault="00C91D42" w:rsidP="00C91D42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fr-CA"/>
      </w:rPr>
      <w:t>2020-09-09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43EA" w14:textId="77777777" w:rsidR="003B1887" w:rsidRDefault="003B1887">
      <w:r>
        <w:separator/>
      </w:r>
    </w:p>
  </w:footnote>
  <w:footnote w:type="continuationSeparator" w:id="0">
    <w:p w14:paraId="70BF6BBE" w14:textId="77777777" w:rsidR="003B1887" w:rsidRDefault="003B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33F7" w14:textId="57DBF737" w:rsidR="00871D40" w:rsidRPr="006A0625" w:rsidRDefault="004F4343" w:rsidP="006A0625">
    <w:pPr>
      <w:pStyle w:val="Header"/>
      <w:ind w:hanging="1170"/>
    </w:pPr>
    <w:r>
      <w:rPr>
        <w:noProof/>
      </w:rPr>
      <w:drawing>
        <wp:inline distT="0" distB="0" distL="0" distR="0" wp14:anchorId="2CA7E447" wp14:editId="3FED55D4">
          <wp:extent cx="1419225" cy="400050"/>
          <wp:effectExtent l="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4C"/>
    <w:multiLevelType w:val="hybridMultilevel"/>
    <w:tmpl w:val="FCBE8B6A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D515C7"/>
    <w:multiLevelType w:val="hybridMultilevel"/>
    <w:tmpl w:val="34D2CC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F02B2B"/>
    <w:multiLevelType w:val="hybridMultilevel"/>
    <w:tmpl w:val="97B0C8F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1DDE7280"/>
    <w:multiLevelType w:val="hybridMultilevel"/>
    <w:tmpl w:val="D28861EA"/>
    <w:lvl w:ilvl="0" w:tplc="100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647E0A"/>
    <w:multiLevelType w:val="hybridMultilevel"/>
    <w:tmpl w:val="3D8A295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E9A5A54"/>
    <w:multiLevelType w:val="hybridMultilevel"/>
    <w:tmpl w:val="27901A58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1954DF1"/>
    <w:multiLevelType w:val="hybridMultilevel"/>
    <w:tmpl w:val="FC2E2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905233"/>
    <w:multiLevelType w:val="hybridMultilevel"/>
    <w:tmpl w:val="5BFC4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C1286F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A990FF1"/>
    <w:multiLevelType w:val="hybridMultilevel"/>
    <w:tmpl w:val="E9261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70EB"/>
    <w:rsid w:val="00052DB0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149DE"/>
    <w:rsid w:val="00121106"/>
    <w:rsid w:val="0012390A"/>
    <w:rsid w:val="00133DA8"/>
    <w:rsid w:val="0014192B"/>
    <w:rsid w:val="0015517C"/>
    <w:rsid w:val="00160FE8"/>
    <w:rsid w:val="001745B6"/>
    <w:rsid w:val="001767FB"/>
    <w:rsid w:val="001C2CA3"/>
    <w:rsid w:val="001C699A"/>
    <w:rsid w:val="001D35B5"/>
    <w:rsid w:val="001E5F53"/>
    <w:rsid w:val="001E69B6"/>
    <w:rsid w:val="00206FE3"/>
    <w:rsid w:val="00241E9B"/>
    <w:rsid w:val="0024345F"/>
    <w:rsid w:val="00243B95"/>
    <w:rsid w:val="00277DAF"/>
    <w:rsid w:val="00283E3C"/>
    <w:rsid w:val="002917B4"/>
    <w:rsid w:val="002A156D"/>
    <w:rsid w:val="002A1A14"/>
    <w:rsid w:val="002A1EEC"/>
    <w:rsid w:val="002B1635"/>
    <w:rsid w:val="002C1076"/>
    <w:rsid w:val="002C3700"/>
    <w:rsid w:val="002D23A2"/>
    <w:rsid w:val="002E735C"/>
    <w:rsid w:val="00303E63"/>
    <w:rsid w:val="00315CFA"/>
    <w:rsid w:val="0031755B"/>
    <w:rsid w:val="00320987"/>
    <w:rsid w:val="00346B7A"/>
    <w:rsid w:val="00362314"/>
    <w:rsid w:val="00366CEB"/>
    <w:rsid w:val="0038005C"/>
    <w:rsid w:val="00383C51"/>
    <w:rsid w:val="00395A6B"/>
    <w:rsid w:val="003A425A"/>
    <w:rsid w:val="003B1887"/>
    <w:rsid w:val="003D32FA"/>
    <w:rsid w:val="003D4ED4"/>
    <w:rsid w:val="003F5957"/>
    <w:rsid w:val="00415361"/>
    <w:rsid w:val="00430819"/>
    <w:rsid w:val="00434611"/>
    <w:rsid w:val="004369F1"/>
    <w:rsid w:val="00447DA4"/>
    <w:rsid w:val="00455AD2"/>
    <w:rsid w:val="004579D1"/>
    <w:rsid w:val="00461192"/>
    <w:rsid w:val="0049019E"/>
    <w:rsid w:val="004915DB"/>
    <w:rsid w:val="00492745"/>
    <w:rsid w:val="004B0E38"/>
    <w:rsid w:val="004B16E9"/>
    <w:rsid w:val="004B3893"/>
    <w:rsid w:val="004B6963"/>
    <w:rsid w:val="004C4972"/>
    <w:rsid w:val="004C4BFF"/>
    <w:rsid w:val="004D2D76"/>
    <w:rsid w:val="004E3542"/>
    <w:rsid w:val="004E71F1"/>
    <w:rsid w:val="004F4343"/>
    <w:rsid w:val="004F79C7"/>
    <w:rsid w:val="00504B73"/>
    <w:rsid w:val="005244E1"/>
    <w:rsid w:val="00532A1E"/>
    <w:rsid w:val="0053458D"/>
    <w:rsid w:val="00536919"/>
    <w:rsid w:val="00543777"/>
    <w:rsid w:val="005446C7"/>
    <w:rsid w:val="00570890"/>
    <w:rsid w:val="00575EBE"/>
    <w:rsid w:val="00581942"/>
    <w:rsid w:val="0059618B"/>
    <w:rsid w:val="00596446"/>
    <w:rsid w:val="005A3061"/>
    <w:rsid w:val="005A48EC"/>
    <w:rsid w:val="005D2AF6"/>
    <w:rsid w:val="005D7BF4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605BC"/>
    <w:rsid w:val="00664E38"/>
    <w:rsid w:val="00664EA1"/>
    <w:rsid w:val="006711CF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70371A"/>
    <w:rsid w:val="0071499E"/>
    <w:rsid w:val="007172B5"/>
    <w:rsid w:val="0072114F"/>
    <w:rsid w:val="00730D80"/>
    <w:rsid w:val="00740014"/>
    <w:rsid w:val="00740536"/>
    <w:rsid w:val="00746BDF"/>
    <w:rsid w:val="007511DA"/>
    <w:rsid w:val="007547ED"/>
    <w:rsid w:val="00761731"/>
    <w:rsid w:val="00762D50"/>
    <w:rsid w:val="007665B5"/>
    <w:rsid w:val="00776435"/>
    <w:rsid w:val="007770BA"/>
    <w:rsid w:val="007812D7"/>
    <w:rsid w:val="00785886"/>
    <w:rsid w:val="00795AD4"/>
    <w:rsid w:val="007A64D5"/>
    <w:rsid w:val="007A6738"/>
    <w:rsid w:val="007B3F8D"/>
    <w:rsid w:val="007D1CCD"/>
    <w:rsid w:val="007F1AD6"/>
    <w:rsid w:val="007F3E61"/>
    <w:rsid w:val="007F5708"/>
    <w:rsid w:val="00805EC1"/>
    <w:rsid w:val="00807F5A"/>
    <w:rsid w:val="00813373"/>
    <w:rsid w:val="008277B7"/>
    <w:rsid w:val="00842133"/>
    <w:rsid w:val="00846B12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7E40"/>
    <w:rsid w:val="009026ED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1C85"/>
    <w:rsid w:val="009A34A8"/>
    <w:rsid w:val="009B35F7"/>
    <w:rsid w:val="009B5D35"/>
    <w:rsid w:val="009C323F"/>
    <w:rsid w:val="009F4ADF"/>
    <w:rsid w:val="009F69B9"/>
    <w:rsid w:val="00A037F9"/>
    <w:rsid w:val="00A03AE2"/>
    <w:rsid w:val="00A1731C"/>
    <w:rsid w:val="00A25495"/>
    <w:rsid w:val="00A270AF"/>
    <w:rsid w:val="00A316BE"/>
    <w:rsid w:val="00A3278A"/>
    <w:rsid w:val="00A32BBE"/>
    <w:rsid w:val="00A3317E"/>
    <w:rsid w:val="00A41204"/>
    <w:rsid w:val="00A41C7B"/>
    <w:rsid w:val="00A54A1B"/>
    <w:rsid w:val="00A60F8B"/>
    <w:rsid w:val="00A64297"/>
    <w:rsid w:val="00A679D8"/>
    <w:rsid w:val="00A737D0"/>
    <w:rsid w:val="00A8505C"/>
    <w:rsid w:val="00A919E5"/>
    <w:rsid w:val="00AA70E4"/>
    <w:rsid w:val="00AD5E29"/>
    <w:rsid w:val="00B2115D"/>
    <w:rsid w:val="00B21FB3"/>
    <w:rsid w:val="00B23B74"/>
    <w:rsid w:val="00B51607"/>
    <w:rsid w:val="00B63928"/>
    <w:rsid w:val="00B64B6C"/>
    <w:rsid w:val="00B67A88"/>
    <w:rsid w:val="00B72DC5"/>
    <w:rsid w:val="00B8643A"/>
    <w:rsid w:val="00B91B0E"/>
    <w:rsid w:val="00B926BB"/>
    <w:rsid w:val="00BB5A8F"/>
    <w:rsid w:val="00BB7E68"/>
    <w:rsid w:val="00BC023E"/>
    <w:rsid w:val="00BE5469"/>
    <w:rsid w:val="00BF6A0C"/>
    <w:rsid w:val="00C10348"/>
    <w:rsid w:val="00C1542B"/>
    <w:rsid w:val="00C40FCD"/>
    <w:rsid w:val="00C426B4"/>
    <w:rsid w:val="00C5042F"/>
    <w:rsid w:val="00C50FC0"/>
    <w:rsid w:val="00C51784"/>
    <w:rsid w:val="00C5276E"/>
    <w:rsid w:val="00C6258A"/>
    <w:rsid w:val="00C644E9"/>
    <w:rsid w:val="00C775E1"/>
    <w:rsid w:val="00C81EB6"/>
    <w:rsid w:val="00C855BC"/>
    <w:rsid w:val="00C86D68"/>
    <w:rsid w:val="00C91D42"/>
    <w:rsid w:val="00C97195"/>
    <w:rsid w:val="00CA13A9"/>
    <w:rsid w:val="00CA7E2F"/>
    <w:rsid w:val="00CB322D"/>
    <w:rsid w:val="00CB3E01"/>
    <w:rsid w:val="00CC08AC"/>
    <w:rsid w:val="00CC146F"/>
    <w:rsid w:val="00CD4C2E"/>
    <w:rsid w:val="00CD66E0"/>
    <w:rsid w:val="00CE02E3"/>
    <w:rsid w:val="00CE37AE"/>
    <w:rsid w:val="00D07810"/>
    <w:rsid w:val="00D30EF9"/>
    <w:rsid w:val="00D31A6F"/>
    <w:rsid w:val="00D52015"/>
    <w:rsid w:val="00D958A9"/>
    <w:rsid w:val="00D97395"/>
    <w:rsid w:val="00DB08D9"/>
    <w:rsid w:val="00DB2ACA"/>
    <w:rsid w:val="00DC74EF"/>
    <w:rsid w:val="00DD01A4"/>
    <w:rsid w:val="00DD3819"/>
    <w:rsid w:val="00E07D5A"/>
    <w:rsid w:val="00E16E2D"/>
    <w:rsid w:val="00E20C97"/>
    <w:rsid w:val="00E23A93"/>
    <w:rsid w:val="00E35F72"/>
    <w:rsid w:val="00E4319E"/>
    <w:rsid w:val="00E546E8"/>
    <w:rsid w:val="00E5498A"/>
    <w:rsid w:val="00E55A1A"/>
    <w:rsid w:val="00E6654D"/>
    <w:rsid w:val="00E67BBE"/>
    <w:rsid w:val="00E7190E"/>
    <w:rsid w:val="00E92A0E"/>
    <w:rsid w:val="00EA2FB4"/>
    <w:rsid w:val="00EA535A"/>
    <w:rsid w:val="00EC26C7"/>
    <w:rsid w:val="00EC6E37"/>
    <w:rsid w:val="00EE6277"/>
    <w:rsid w:val="00F05851"/>
    <w:rsid w:val="00F10536"/>
    <w:rsid w:val="00F2214B"/>
    <w:rsid w:val="00F274B1"/>
    <w:rsid w:val="00F342F7"/>
    <w:rsid w:val="00F52E3F"/>
    <w:rsid w:val="00F552F2"/>
    <w:rsid w:val="00F63639"/>
    <w:rsid w:val="00F65BAC"/>
    <w:rsid w:val="00F721DF"/>
    <w:rsid w:val="00F86709"/>
    <w:rsid w:val="00F94D3C"/>
    <w:rsid w:val="00FB00B7"/>
    <w:rsid w:val="00FC7F0B"/>
    <w:rsid w:val="00FD31EC"/>
    <w:rsid w:val="00FE483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24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2A15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2A15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D07D-F7C8-40A7-A81A-A6A8200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3</cp:revision>
  <cp:lastPrinted>2017-02-14T20:32:00Z</cp:lastPrinted>
  <dcterms:created xsi:type="dcterms:W3CDTF">2021-03-24T18:11:00Z</dcterms:created>
  <dcterms:modified xsi:type="dcterms:W3CDTF">2021-03-24T18:33:00Z</dcterms:modified>
</cp:coreProperties>
</file>