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44" w:rsidRPr="00490262" w:rsidRDefault="00490262" w:rsidP="00F92E44">
      <w:pPr>
        <w:spacing w:after="200" w:line="276" w:lineRule="auto"/>
        <w:jc w:val="center"/>
        <w:rPr>
          <w:rFonts w:ascii="Arial" w:hAnsi="Arial" w:cs="Arial"/>
          <w:b/>
          <w:sz w:val="28"/>
          <w:szCs w:val="28"/>
          <w:lang w:val="fr-CA"/>
        </w:rPr>
      </w:pPr>
      <w:bookmarkStart w:id="0" w:name="_GoBack"/>
      <w:bookmarkEnd w:id="0"/>
      <w:r>
        <w:rPr>
          <w:rFonts w:ascii="Arial" w:hAnsi="Arial" w:cs="Arial"/>
          <w:b/>
          <w:sz w:val="28"/>
          <w:szCs w:val="28"/>
          <w:lang w:val="fr-CA"/>
        </w:rPr>
        <w:t>Troubles cardiaques</w:t>
      </w:r>
    </w:p>
    <w:p w:rsidR="00F92E44" w:rsidRPr="00490262" w:rsidRDefault="00F92E44" w:rsidP="00F92E44">
      <w:pPr>
        <w:pStyle w:val="Heading3"/>
        <w:rPr>
          <w:sz w:val="24"/>
          <w:szCs w:val="24"/>
          <w:u w:val="single"/>
          <w:lang w:val="fr-CA"/>
        </w:rPr>
        <w:sectPr w:rsidR="00F92E44" w:rsidRPr="00490262">
          <w:headerReference w:type="default" r:id="rId9"/>
          <w:footerReference w:type="default" r:id="rId10"/>
          <w:pgSz w:w="12240" w:h="15840"/>
          <w:pgMar w:top="1080" w:right="1800" w:bottom="1440" w:left="1800" w:header="720" w:footer="720" w:gutter="0"/>
          <w:cols w:space="720"/>
          <w:docGrid w:linePitch="360"/>
        </w:sectPr>
      </w:pPr>
    </w:p>
    <w:p w:rsidR="00F92E44" w:rsidRPr="00490262" w:rsidRDefault="00490262" w:rsidP="004C5F2A">
      <w:pPr>
        <w:pStyle w:val="Heading3"/>
        <w:jc w:val="both"/>
        <w:rPr>
          <w:sz w:val="24"/>
          <w:szCs w:val="24"/>
          <w:u w:val="single"/>
          <w:lang w:val="fr-CA"/>
        </w:rPr>
      </w:pPr>
      <w:r>
        <w:rPr>
          <w:sz w:val="24"/>
          <w:szCs w:val="24"/>
          <w:u w:val="single"/>
          <w:lang w:val="fr-CA"/>
        </w:rPr>
        <w:lastRenderedPageBreak/>
        <w:t xml:space="preserve">Fonctionnement du cœur </w:t>
      </w:r>
    </w:p>
    <w:p w:rsidR="00F92E44" w:rsidRPr="00490262" w:rsidRDefault="00490262" w:rsidP="004C5F2A">
      <w:pPr>
        <w:pStyle w:val="NormalWeb"/>
        <w:spacing w:before="0" w:beforeAutospacing="0" w:after="0" w:afterAutospacing="0"/>
        <w:jc w:val="both"/>
        <w:rPr>
          <w:rFonts w:ascii="Arial" w:hAnsi="Arial" w:cs="Arial"/>
          <w:lang w:val="fr-CA"/>
        </w:rPr>
      </w:pPr>
      <w:r>
        <w:rPr>
          <w:rFonts w:ascii="Arial" w:hAnsi="Arial" w:cs="Arial"/>
          <w:lang w:val="fr-CA"/>
        </w:rPr>
        <w:t>Le cœur est une pompe musculaire puissante qui recueille le sang pauvre en oxygène et le pompe dans les poumons pour recevoir de l’oxygène</w:t>
      </w:r>
      <w:r w:rsidRPr="00175FF5">
        <w:rPr>
          <w:rFonts w:ascii="Arial" w:hAnsi="Arial" w:cs="Arial"/>
          <w:lang w:val="fr-CA"/>
        </w:rPr>
        <w:t xml:space="preserve">. </w:t>
      </w:r>
      <w:r>
        <w:rPr>
          <w:rFonts w:ascii="Arial" w:hAnsi="Arial" w:cs="Arial"/>
          <w:lang w:val="fr-CA"/>
        </w:rPr>
        <w:t xml:space="preserve">Le cœur pompe ensuite le sang riche en oxygène vers les organes, les tissus et les cellules du corps, délivrant de l’oxygène et des nutriments à chaque cellule et </w:t>
      </w:r>
      <w:r w:rsidR="00A26A56">
        <w:rPr>
          <w:rFonts w:ascii="Arial" w:hAnsi="Arial" w:cs="Arial"/>
          <w:lang w:val="fr-CA"/>
        </w:rPr>
        <w:t>retirant le dioxyde de carbone</w:t>
      </w:r>
      <w:r>
        <w:rPr>
          <w:rFonts w:ascii="Arial" w:hAnsi="Arial" w:cs="Arial"/>
          <w:lang w:val="fr-CA"/>
        </w:rPr>
        <w:t xml:space="preserve"> </w:t>
      </w:r>
      <w:r w:rsidR="00A26A56">
        <w:rPr>
          <w:rFonts w:ascii="Arial" w:hAnsi="Arial" w:cs="Arial"/>
          <w:lang w:val="fr-CA"/>
        </w:rPr>
        <w:t>e</w:t>
      </w:r>
      <w:r>
        <w:rPr>
          <w:rFonts w:ascii="Arial" w:hAnsi="Arial" w:cs="Arial"/>
          <w:lang w:val="fr-CA"/>
        </w:rPr>
        <w:t>t les déchets produits par les cellules</w:t>
      </w:r>
      <w:r w:rsidR="00F92E44" w:rsidRPr="00490262">
        <w:rPr>
          <w:rFonts w:ascii="Arial" w:hAnsi="Arial" w:cs="Arial"/>
          <w:lang w:val="fr-CA"/>
        </w:rPr>
        <w:t xml:space="preserve">. </w:t>
      </w:r>
      <w:r>
        <w:rPr>
          <w:rFonts w:ascii="Arial" w:hAnsi="Arial" w:cs="Arial"/>
          <w:lang w:val="fr-CA"/>
        </w:rPr>
        <w:t>Le cœur pompe le sang dans les poumons et dans le corps selon une séquence de contractions précises des quatre cavités</w:t>
      </w:r>
      <w:r w:rsidR="00F92E44" w:rsidRPr="00490262">
        <w:rPr>
          <w:rFonts w:ascii="Arial" w:hAnsi="Arial" w:cs="Arial"/>
          <w:lang w:val="fr-CA"/>
        </w:rPr>
        <w:t xml:space="preserve">.  </w:t>
      </w:r>
    </w:p>
    <w:p w:rsidR="001E1DE2" w:rsidRPr="00490262" w:rsidRDefault="001E1DE2" w:rsidP="004C5F2A">
      <w:pPr>
        <w:pStyle w:val="NormalWeb"/>
        <w:spacing w:before="0" w:beforeAutospacing="0" w:after="0" w:afterAutospacing="0"/>
        <w:jc w:val="both"/>
        <w:rPr>
          <w:rFonts w:ascii="Arial" w:hAnsi="Arial" w:cs="Arial"/>
          <w:lang w:val="fr-CA"/>
        </w:rPr>
      </w:pPr>
    </w:p>
    <w:p w:rsidR="00F92E44" w:rsidRPr="00490262" w:rsidRDefault="00490262" w:rsidP="001E1DE2">
      <w:pPr>
        <w:pStyle w:val="Heading5"/>
        <w:spacing w:before="0"/>
        <w:jc w:val="both"/>
        <w:rPr>
          <w:rFonts w:ascii="Arial" w:hAnsi="Arial" w:cs="Arial"/>
          <w:i w:val="0"/>
          <w:sz w:val="24"/>
          <w:szCs w:val="24"/>
          <w:u w:val="single"/>
          <w:lang w:val="fr-CA"/>
        </w:rPr>
      </w:pPr>
      <w:r>
        <w:rPr>
          <w:rFonts w:ascii="Arial" w:hAnsi="Arial" w:cs="Arial"/>
          <w:i w:val="0"/>
          <w:sz w:val="24"/>
          <w:szCs w:val="24"/>
          <w:u w:val="single"/>
          <w:lang w:val="fr-CA"/>
        </w:rPr>
        <w:t>Troubles cardiaques</w:t>
      </w:r>
    </w:p>
    <w:p w:rsidR="00F92E44" w:rsidRPr="00490262" w:rsidRDefault="00A26A56" w:rsidP="004C5F2A">
      <w:pPr>
        <w:jc w:val="both"/>
        <w:rPr>
          <w:rFonts w:ascii="Arial" w:hAnsi="Arial" w:cs="Arial"/>
          <w:lang w:val="fr-CA"/>
        </w:rPr>
      </w:pPr>
      <w:r>
        <w:rPr>
          <w:rFonts w:ascii="Arial" w:hAnsi="Arial" w:cs="Arial"/>
          <w:lang w:val="fr-CA"/>
        </w:rPr>
        <w:t xml:space="preserve">Une cardiopathie </w:t>
      </w:r>
      <w:r w:rsidR="008E6E2D" w:rsidRPr="00175FF5">
        <w:rPr>
          <w:rFonts w:ascii="Arial" w:hAnsi="Arial" w:cs="Arial"/>
          <w:lang w:val="fr-CA"/>
        </w:rPr>
        <w:t>cong</w:t>
      </w:r>
      <w:r w:rsidR="008E6E2D">
        <w:rPr>
          <w:rFonts w:ascii="Arial" w:hAnsi="Arial" w:cs="Arial"/>
          <w:lang w:val="fr-CA"/>
        </w:rPr>
        <w:t>é</w:t>
      </w:r>
      <w:r w:rsidR="008E6E2D" w:rsidRPr="00175FF5">
        <w:rPr>
          <w:rFonts w:ascii="Arial" w:hAnsi="Arial" w:cs="Arial"/>
          <w:lang w:val="fr-CA"/>
        </w:rPr>
        <w:t>nital</w:t>
      </w:r>
      <w:r w:rsidR="008E6E2D">
        <w:rPr>
          <w:rFonts w:ascii="Arial" w:hAnsi="Arial" w:cs="Arial"/>
          <w:lang w:val="fr-CA"/>
        </w:rPr>
        <w:t>e</w:t>
      </w:r>
      <w:r w:rsidR="008E6E2D" w:rsidRPr="00175FF5">
        <w:rPr>
          <w:rFonts w:ascii="Arial" w:hAnsi="Arial" w:cs="Arial"/>
          <w:lang w:val="fr-CA"/>
        </w:rPr>
        <w:t xml:space="preserve"> (</w:t>
      </w:r>
      <w:r>
        <w:rPr>
          <w:rFonts w:ascii="Arial" w:hAnsi="Arial" w:cs="Arial"/>
          <w:lang w:val="fr-CA"/>
        </w:rPr>
        <w:t xml:space="preserve">malformation du cœur </w:t>
      </w:r>
      <w:r w:rsidR="008E6E2D">
        <w:rPr>
          <w:rFonts w:ascii="Arial" w:hAnsi="Arial" w:cs="Arial"/>
          <w:lang w:val="fr-CA"/>
        </w:rPr>
        <w:t>présente à la naissance</w:t>
      </w:r>
      <w:r w:rsidR="008E6E2D" w:rsidRPr="00175FF5">
        <w:rPr>
          <w:rFonts w:ascii="Arial" w:hAnsi="Arial" w:cs="Arial"/>
          <w:lang w:val="fr-CA"/>
        </w:rPr>
        <w:t xml:space="preserve">) </w:t>
      </w:r>
      <w:r w:rsidR="008E6E2D">
        <w:rPr>
          <w:rFonts w:ascii="Arial" w:hAnsi="Arial" w:cs="Arial"/>
          <w:lang w:val="fr-CA"/>
        </w:rPr>
        <w:t>se produit lorsque le cœur ou les vaisseaux sanguins près du cœur ne se développent pas normalement avant la naissance. Beaucoup de cardiopathies congénitales ralentissent ou bloquent le débit du sang dans le cœur ou dans les vaisseaux sanguins avoisinants</w:t>
      </w:r>
      <w:r w:rsidR="00F92E44" w:rsidRPr="00490262">
        <w:rPr>
          <w:rFonts w:ascii="Arial" w:hAnsi="Arial" w:cs="Arial"/>
          <w:lang w:val="fr-CA"/>
        </w:rPr>
        <w:t xml:space="preserve">.  </w:t>
      </w:r>
    </w:p>
    <w:p w:rsidR="001E1DE2" w:rsidRPr="00490262" w:rsidRDefault="001E1DE2" w:rsidP="004C5F2A">
      <w:pPr>
        <w:jc w:val="both"/>
        <w:rPr>
          <w:rFonts w:ascii="Arial" w:hAnsi="Arial" w:cs="Arial"/>
          <w:lang w:val="fr-CA"/>
        </w:rPr>
      </w:pPr>
    </w:p>
    <w:p w:rsidR="00F92E44" w:rsidRPr="00490262" w:rsidRDefault="004D2562" w:rsidP="001E1DE2">
      <w:pPr>
        <w:pStyle w:val="NormalWeb"/>
        <w:shd w:val="clear" w:color="auto" w:fill="FFFFFF"/>
        <w:spacing w:before="0" w:beforeAutospacing="0" w:after="0" w:afterAutospacing="0" w:line="300" w:lineRule="atLeast"/>
        <w:jc w:val="both"/>
        <w:rPr>
          <w:rFonts w:ascii="Arial" w:hAnsi="Arial" w:cs="Arial"/>
          <w:lang w:val="fr-CA"/>
        </w:rPr>
      </w:pPr>
      <w:r>
        <w:rPr>
          <w:rFonts w:ascii="Arial" w:hAnsi="Arial" w:cs="Arial"/>
          <w:lang w:val="fr-CA" w:eastAsia="en-CA"/>
        </w:rPr>
        <w:t>On appelle arythmies les battements anormaux du cœur</w:t>
      </w:r>
      <w:r w:rsidRPr="00175FF5">
        <w:rPr>
          <w:rFonts w:ascii="Arial" w:hAnsi="Arial" w:cs="Arial"/>
          <w:lang w:val="fr-CA" w:eastAsia="en-CA"/>
        </w:rPr>
        <w:t xml:space="preserve">. </w:t>
      </w:r>
      <w:r>
        <w:rPr>
          <w:rFonts w:ascii="Arial" w:hAnsi="Arial" w:cs="Arial"/>
          <w:lang w:val="fr-CA" w:eastAsia="en-CA"/>
        </w:rPr>
        <w:t>Cette affection peut être complètement inoffensive ou au contraire, mettre la vie en danger. Les arythmies peuvent être reliées à des anomalies cardiaques congénitales, ou elles peuvent apparaître après une chirurgie</w:t>
      </w:r>
      <w:r w:rsidR="00F92E44" w:rsidRPr="00490262">
        <w:rPr>
          <w:rFonts w:ascii="Arial" w:hAnsi="Arial" w:cs="Arial"/>
          <w:lang w:val="fr-CA"/>
        </w:rPr>
        <w:t xml:space="preserve">. </w:t>
      </w:r>
      <w:r>
        <w:rPr>
          <w:rFonts w:ascii="Arial" w:hAnsi="Arial" w:cs="Arial"/>
          <w:lang w:val="fr-CA"/>
        </w:rPr>
        <w:t xml:space="preserve">Les arythmies peuvent faire en sorte que le cœur bat trop lentement </w:t>
      </w:r>
      <w:r w:rsidR="00F92E44" w:rsidRPr="00490262">
        <w:rPr>
          <w:rFonts w:ascii="Arial" w:hAnsi="Arial" w:cs="Arial"/>
          <w:lang w:val="fr-CA"/>
        </w:rPr>
        <w:t>(bradycardi</w:t>
      </w:r>
      <w:r>
        <w:rPr>
          <w:rFonts w:ascii="Arial" w:hAnsi="Arial" w:cs="Arial"/>
          <w:lang w:val="fr-CA"/>
        </w:rPr>
        <w:t>e</w:t>
      </w:r>
      <w:r w:rsidR="00F92E44" w:rsidRPr="00490262">
        <w:rPr>
          <w:rFonts w:ascii="Arial" w:hAnsi="Arial" w:cs="Arial"/>
          <w:lang w:val="fr-CA"/>
        </w:rPr>
        <w:t xml:space="preserve">), </w:t>
      </w:r>
      <w:r>
        <w:rPr>
          <w:rFonts w:ascii="Arial" w:hAnsi="Arial" w:cs="Arial"/>
          <w:lang w:val="fr-CA"/>
        </w:rPr>
        <w:t>trop vite</w:t>
      </w:r>
      <w:r w:rsidR="00F92E44" w:rsidRPr="00490262">
        <w:rPr>
          <w:rFonts w:ascii="Arial" w:hAnsi="Arial" w:cs="Arial"/>
          <w:lang w:val="fr-CA"/>
        </w:rPr>
        <w:t xml:space="preserve"> (tachycardi</w:t>
      </w:r>
      <w:r>
        <w:rPr>
          <w:rFonts w:ascii="Arial" w:hAnsi="Arial" w:cs="Arial"/>
          <w:lang w:val="fr-CA"/>
        </w:rPr>
        <w:t>e</w:t>
      </w:r>
      <w:r w:rsidR="00F92E44" w:rsidRPr="00490262">
        <w:rPr>
          <w:rFonts w:ascii="Arial" w:hAnsi="Arial" w:cs="Arial"/>
          <w:lang w:val="fr-CA"/>
        </w:rPr>
        <w:t xml:space="preserve">) </w:t>
      </w:r>
      <w:r>
        <w:rPr>
          <w:rFonts w:ascii="Arial" w:hAnsi="Arial" w:cs="Arial"/>
          <w:lang w:val="fr-CA"/>
        </w:rPr>
        <w:t>ou de manière irrégulière</w:t>
      </w:r>
      <w:r w:rsidR="00F92E44" w:rsidRPr="00490262">
        <w:rPr>
          <w:rFonts w:ascii="Arial" w:hAnsi="Arial" w:cs="Arial"/>
          <w:lang w:val="fr-CA"/>
        </w:rPr>
        <w:t>.</w:t>
      </w:r>
    </w:p>
    <w:p w:rsidR="001E1DE2" w:rsidRPr="00490262" w:rsidRDefault="001E1DE2" w:rsidP="001E1DE2">
      <w:pPr>
        <w:pStyle w:val="NormalWeb"/>
        <w:shd w:val="clear" w:color="auto" w:fill="FFFFFF"/>
        <w:spacing w:before="0" w:beforeAutospacing="0" w:after="0" w:afterAutospacing="0" w:line="300" w:lineRule="atLeast"/>
        <w:jc w:val="both"/>
        <w:rPr>
          <w:rFonts w:ascii="Arial" w:hAnsi="Arial" w:cs="Arial"/>
          <w:bCs/>
          <w:i/>
          <w:lang w:val="fr-CA"/>
        </w:rPr>
      </w:pPr>
    </w:p>
    <w:p w:rsidR="001E1DE2" w:rsidRPr="00490262" w:rsidRDefault="004D2562" w:rsidP="001E1DE2">
      <w:pPr>
        <w:pStyle w:val="Header"/>
        <w:jc w:val="both"/>
        <w:rPr>
          <w:rFonts w:ascii="Arial" w:hAnsi="Arial" w:cs="Arial"/>
          <w:lang w:val="fr-CA"/>
        </w:rPr>
      </w:pPr>
      <w:r>
        <w:rPr>
          <w:rFonts w:ascii="Arial" w:hAnsi="Arial" w:cs="Arial"/>
          <w:lang w:val="fr-CA"/>
        </w:rPr>
        <w:t xml:space="preserve">Bien que cela soit rare, les troubles cardiaques de l’enfance peuvent être la conséquence d’infections; on les qualifie </w:t>
      </w:r>
      <w:r w:rsidR="00A26A56">
        <w:rPr>
          <w:rFonts w:ascii="Arial" w:hAnsi="Arial" w:cs="Arial"/>
          <w:lang w:val="fr-CA"/>
        </w:rPr>
        <w:t xml:space="preserve">alors </w:t>
      </w:r>
      <w:r>
        <w:rPr>
          <w:rFonts w:ascii="Arial" w:hAnsi="Arial" w:cs="Arial"/>
          <w:lang w:val="fr-CA"/>
        </w:rPr>
        <w:t>de troubles cardiaques acquis</w:t>
      </w:r>
      <w:r w:rsidR="00F92E44" w:rsidRPr="00490262">
        <w:rPr>
          <w:rFonts w:ascii="Arial" w:hAnsi="Arial" w:cs="Arial"/>
          <w:lang w:val="fr-CA"/>
        </w:rPr>
        <w:t xml:space="preserve">. </w:t>
      </w:r>
    </w:p>
    <w:p w:rsidR="001E1DE2" w:rsidRPr="00490262" w:rsidRDefault="001E1DE2" w:rsidP="001E1DE2">
      <w:pPr>
        <w:pStyle w:val="Header"/>
        <w:jc w:val="both"/>
        <w:rPr>
          <w:rFonts w:ascii="Arial" w:hAnsi="Arial" w:cs="Arial"/>
          <w:lang w:val="fr-CA"/>
        </w:rPr>
      </w:pPr>
    </w:p>
    <w:p w:rsidR="00F92E44" w:rsidRPr="00490262" w:rsidRDefault="003A0158" w:rsidP="001E1DE2">
      <w:pPr>
        <w:pStyle w:val="Header"/>
        <w:spacing w:after="60"/>
        <w:jc w:val="both"/>
        <w:rPr>
          <w:rFonts w:ascii="Arial" w:hAnsi="Arial" w:cs="Arial"/>
          <w:b/>
          <w:u w:val="single"/>
          <w:lang w:val="fr-CA"/>
        </w:rPr>
      </w:pPr>
      <w:r>
        <w:rPr>
          <w:rFonts w:ascii="Arial" w:hAnsi="Arial" w:cs="Arial"/>
          <w:b/>
          <w:u w:val="single"/>
          <w:lang w:val="fr-CA"/>
        </w:rPr>
        <w:lastRenderedPageBreak/>
        <w:t>Traitement</w:t>
      </w:r>
    </w:p>
    <w:p w:rsidR="00F92E44" w:rsidRPr="00490262" w:rsidRDefault="003A0158" w:rsidP="004C5F2A">
      <w:pPr>
        <w:tabs>
          <w:tab w:val="left" w:pos="3060"/>
        </w:tabs>
        <w:jc w:val="both"/>
        <w:rPr>
          <w:rFonts w:ascii="Arial" w:hAnsi="Arial" w:cs="Arial"/>
          <w:lang w:val="fr-CA"/>
        </w:rPr>
      </w:pPr>
      <w:r>
        <w:rPr>
          <w:rFonts w:ascii="Arial" w:hAnsi="Arial" w:cs="Arial"/>
          <w:lang w:val="fr-CA"/>
        </w:rPr>
        <w:t xml:space="preserve">Les traitements des troubles cardiaques peuvent inclure la prise de médicaments, la chirurgie </w:t>
      </w:r>
      <w:r w:rsidRPr="00175FF5">
        <w:rPr>
          <w:rFonts w:ascii="Arial" w:hAnsi="Arial" w:cs="Arial"/>
          <w:lang w:val="fr-CA"/>
        </w:rPr>
        <w:t>(</w:t>
      </w:r>
      <w:r>
        <w:rPr>
          <w:rFonts w:ascii="Arial" w:hAnsi="Arial" w:cs="Arial"/>
          <w:lang w:val="fr-CA"/>
        </w:rPr>
        <w:t>par ex</w:t>
      </w:r>
      <w:r w:rsidRPr="00175FF5">
        <w:rPr>
          <w:rFonts w:ascii="Arial" w:hAnsi="Arial" w:cs="Arial"/>
          <w:lang w:val="fr-CA"/>
        </w:rPr>
        <w:t>.</w:t>
      </w:r>
      <w:r>
        <w:rPr>
          <w:rFonts w:ascii="Arial" w:hAnsi="Arial" w:cs="Arial"/>
          <w:lang w:val="fr-CA"/>
        </w:rPr>
        <w:t xml:space="preserve"> l’intervention de</w:t>
      </w:r>
      <w:r w:rsidRPr="00175FF5">
        <w:rPr>
          <w:rFonts w:ascii="Arial" w:hAnsi="Arial" w:cs="Arial"/>
          <w:lang w:val="fr-CA"/>
        </w:rPr>
        <w:t xml:space="preserve"> </w:t>
      </w:r>
      <w:proofErr w:type="spellStart"/>
      <w:r w:rsidRPr="00175FF5">
        <w:rPr>
          <w:rFonts w:ascii="Arial" w:hAnsi="Arial" w:cs="Arial"/>
          <w:lang w:val="fr-CA"/>
        </w:rPr>
        <w:t>Fontan</w:t>
      </w:r>
      <w:proofErr w:type="spellEnd"/>
      <w:r>
        <w:rPr>
          <w:rFonts w:ascii="Arial" w:hAnsi="Arial" w:cs="Arial"/>
          <w:lang w:val="fr-CA"/>
        </w:rPr>
        <w:t>, une transplantation cardiaque</w:t>
      </w:r>
      <w:r w:rsidRPr="00175FF5">
        <w:rPr>
          <w:rFonts w:ascii="Arial" w:hAnsi="Arial" w:cs="Arial"/>
          <w:lang w:val="fr-CA"/>
        </w:rPr>
        <w:t>) o</w:t>
      </w:r>
      <w:r>
        <w:rPr>
          <w:rFonts w:ascii="Arial" w:hAnsi="Arial" w:cs="Arial"/>
          <w:lang w:val="fr-CA"/>
        </w:rPr>
        <w:t>u l’</w:t>
      </w:r>
      <w:r w:rsidRPr="00175FF5">
        <w:rPr>
          <w:rFonts w:ascii="Arial" w:hAnsi="Arial" w:cs="Arial"/>
          <w:lang w:val="fr-CA"/>
        </w:rPr>
        <w:t xml:space="preserve">implantation </w:t>
      </w:r>
      <w:r>
        <w:rPr>
          <w:rFonts w:ascii="Arial" w:hAnsi="Arial" w:cs="Arial"/>
          <w:lang w:val="fr-CA"/>
        </w:rPr>
        <w:t>d’un stimulateur cardiaque ou d’un défibrillateur</w:t>
      </w:r>
      <w:r w:rsidR="00F92E44" w:rsidRPr="00490262">
        <w:rPr>
          <w:rFonts w:ascii="Arial" w:hAnsi="Arial" w:cs="Arial"/>
          <w:lang w:val="fr-CA"/>
        </w:rPr>
        <w:t xml:space="preserve">.  </w:t>
      </w:r>
    </w:p>
    <w:p w:rsidR="00F92E44" w:rsidRPr="00490262" w:rsidRDefault="00F92E44" w:rsidP="004C5F2A">
      <w:pPr>
        <w:autoSpaceDE w:val="0"/>
        <w:autoSpaceDN w:val="0"/>
        <w:adjustRightInd w:val="0"/>
        <w:jc w:val="both"/>
        <w:rPr>
          <w:rFonts w:ascii="Arial" w:hAnsi="Arial" w:cs="Arial"/>
          <w:lang w:val="fr-CA"/>
        </w:rPr>
      </w:pPr>
    </w:p>
    <w:p w:rsidR="00F92E44" w:rsidRPr="00490262" w:rsidRDefault="009A2212" w:rsidP="001E1DE2">
      <w:pPr>
        <w:pStyle w:val="Heading1"/>
        <w:spacing w:before="180" w:after="60"/>
        <w:jc w:val="both"/>
        <w:rPr>
          <w:rFonts w:ascii="Arial" w:hAnsi="Arial" w:cs="Arial"/>
          <w:bCs w:val="0"/>
          <w:color w:val="auto"/>
          <w:sz w:val="24"/>
          <w:szCs w:val="24"/>
          <w:u w:val="single"/>
          <w:lang w:val="fr-CA"/>
        </w:rPr>
      </w:pPr>
      <w:r>
        <w:rPr>
          <w:rFonts w:ascii="Arial" w:hAnsi="Arial" w:cs="Arial"/>
          <w:bCs w:val="0"/>
          <w:color w:val="auto"/>
          <w:sz w:val="24"/>
          <w:szCs w:val="24"/>
          <w:u w:val="single"/>
          <w:lang w:val="fr-CA"/>
        </w:rPr>
        <w:t>Restriction des activités</w:t>
      </w:r>
    </w:p>
    <w:p w:rsidR="00F92E44" w:rsidRPr="00490262" w:rsidRDefault="009A2212" w:rsidP="004C5F2A">
      <w:pPr>
        <w:jc w:val="both"/>
        <w:rPr>
          <w:rFonts w:ascii="Arial" w:hAnsi="Arial" w:cs="Arial"/>
          <w:lang w:val="fr-CA"/>
        </w:rPr>
      </w:pPr>
      <w:r>
        <w:rPr>
          <w:rFonts w:ascii="Arial" w:hAnsi="Arial" w:cs="Arial"/>
          <w:lang w:val="fr-CA"/>
        </w:rPr>
        <w:t>La plupart des enfants qui souffrent de troubles cardiaques peuvent participer aux activités physiques normales sans restriction. Toutefois, certains enfants ne sont pas en mesure de prendre part aux sports de compétition qui exigent un entraînement ardu et un effort physique prolongé (par ex. le football, le hockey, la lutte, le</w:t>
      </w:r>
      <w:r w:rsidRPr="00175FF5">
        <w:rPr>
          <w:rFonts w:ascii="Arial" w:hAnsi="Arial" w:cs="Arial"/>
          <w:lang w:val="fr-CA"/>
        </w:rPr>
        <w:t xml:space="preserve"> soccer, </w:t>
      </w:r>
      <w:r>
        <w:rPr>
          <w:rFonts w:ascii="Arial" w:hAnsi="Arial" w:cs="Arial"/>
          <w:lang w:val="fr-CA"/>
        </w:rPr>
        <w:t xml:space="preserve">le </w:t>
      </w:r>
      <w:r w:rsidRPr="00175FF5">
        <w:rPr>
          <w:rFonts w:ascii="Arial" w:hAnsi="Arial" w:cs="Arial"/>
          <w:lang w:val="fr-CA"/>
        </w:rPr>
        <w:t>basketball</w:t>
      </w:r>
      <w:r w:rsidR="00F92E44" w:rsidRPr="00490262">
        <w:rPr>
          <w:rFonts w:ascii="Arial" w:hAnsi="Arial" w:cs="Arial"/>
          <w:lang w:val="fr-CA"/>
        </w:rPr>
        <w:t>).</w:t>
      </w:r>
      <w:r w:rsidR="00405A70">
        <w:rPr>
          <w:rFonts w:ascii="Arial" w:hAnsi="Arial" w:cs="Arial"/>
          <w:lang w:val="fr-CA"/>
        </w:rPr>
        <w:t xml:space="preserve"> Si vous n’êtes pas certain qu’un enfant devrait participer à une activité, on recommande de consulter les parents/tuteurs</w:t>
      </w:r>
      <w:r w:rsidR="00F92E44" w:rsidRPr="00490262">
        <w:rPr>
          <w:rFonts w:ascii="Arial" w:hAnsi="Arial" w:cs="Arial"/>
          <w:lang w:val="fr-CA"/>
        </w:rPr>
        <w:t xml:space="preserve">.  </w:t>
      </w:r>
    </w:p>
    <w:p w:rsidR="00F92E44" w:rsidRPr="00490262" w:rsidRDefault="00F92E44" w:rsidP="004C5F2A">
      <w:pPr>
        <w:jc w:val="both"/>
        <w:rPr>
          <w:rFonts w:cs="Arial"/>
          <w:lang w:val="fr-CA"/>
        </w:rPr>
      </w:pPr>
    </w:p>
    <w:p w:rsidR="00F92E44" w:rsidRPr="00490262" w:rsidRDefault="00704E7E" w:rsidP="001E1DE2">
      <w:pPr>
        <w:autoSpaceDE w:val="0"/>
        <w:autoSpaceDN w:val="0"/>
        <w:adjustRightInd w:val="0"/>
        <w:spacing w:after="60"/>
        <w:jc w:val="both"/>
        <w:rPr>
          <w:rFonts w:ascii="Arial" w:hAnsi="Arial" w:cs="Arial"/>
          <w:b/>
          <w:bCs/>
          <w:u w:val="single"/>
          <w:lang w:val="fr-CA"/>
        </w:rPr>
      </w:pPr>
      <w:r>
        <w:rPr>
          <w:rFonts w:ascii="Arial" w:hAnsi="Arial" w:cs="Arial"/>
          <w:b/>
          <w:bCs/>
          <w:u w:val="single"/>
          <w:lang w:val="fr-CA"/>
        </w:rPr>
        <w:t>Insuffisance cardiaque congestive</w:t>
      </w:r>
    </w:p>
    <w:p w:rsidR="00F92E44" w:rsidRPr="00490262" w:rsidRDefault="00704E7E" w:rsidP="004C5F2A">
      <w:pPr>
        <w:autoSpaceDE w:val="0"/>
        <w:autoSpaceDN w:val="0"/>
        <w:adjustRightInd w:val="0"/>
        <w:jc w:val="both"/>
        <w:rPr>
          <w:rFonts w:ascii="Arial" w:hAnsi="Arial" w:cs="Arial"/>
          <w:bCs/>
          <w:lang w:val="fr-CA"/>
        </w:rPr>
      </w:pPr>
      <w:r>
        <w:rPr>
          <w:rFonts w:ascii="Arial" w:hAnsi="Arial" w:cs="Arial"/>
          <w:lang w:val="fr-CA"/>
        </w:rPr>
        <w:t>L’insuffisance cardiaque congestive (ICC) survient lorsque le cœur est incapable de pomper suffisamment de sang pour répondre aux besoins du corps. L’ICC ne veut pas dire que le cœur va arrêter de battre ou que la personne aura une crise cardiaque. L’ICC peut prendre plusieurs jours ou semaines à se développer</w:t>
      </w:r>
      <w:r w:rsidR="00F92E44" w:rsidRPr="00490262">
        <w:rPr>
          <w:rFonts w:ascii="Arial" w:hAnsi="Arial" w:cs="Arial"/>
          <w:bCs/>
          <w:lang w:val="fr-CA"/>
        </w:rPr>
        <w:t xml:space="preserve">.  </w:t>
      </w:r>
    </w:p>
    <w:p w:rsidR="00F92E44" w:rsidRPr="00490262" w:rsidRDefault="00F92E44" w:rsidP="004C5F2A">
      <w:pPr>
        <w:autoSpaceDE w:val="0"/>
        <w:autoSpaceDN w:val="0"/>
        <w:adjustRightInd w:val="0"/>
        <w:jc w:val="both"/>
        <w:rPr>
          <w:rFonts w:ascii="Arial" w:hAnsi="Arial" w:cs="Arial"/>
          <w:bCs/>
          <w:lang w:val="fr-CA"/>
        </w:rPr>
      </w:pPr>
    </w:p>
    <w:p w:rsidR="00F92E44" w:rsidRPr="00490262" w:rsidRDefault="00F92E44" w:rsidP="001E1DE2">
      <w:pPr>
        <w:autoSpaceDE w:val="0"/>
        <w:autoSpaceDN w:val="0"/>
        <w:adjustRightInd w:val="0"/>
        <w:spacing w:after="60"/>
        <w:jc w:val="both"/>
        <w:rPr>
          <w:rFonts w:ascii="Arial" w:hAnsi="Arial" w:cs="Arial"/>
          <w:bCs/>
          <w:u w:val="single"/>
          <w:lang w:val="fr-CA"/>
        </w:rPr>
      </w:pPr>
      <w:r w:rsidRPr="00490262">
        <w:rPr>
          <w:rFonts w:ascii="Arial" w:hAnsi="Arial" w:cs="Arial"/>
          <w:bCs/>
          <w:u w:val="single"/>
          <w:lang w:val="fr-CA"/>
        </w:rPr>
        <w:t>Sign</w:t>
      </w:r>
      <w:r w:rsidR="00704E7E">
        <w:rPr>
          <w:rFonts w:ascii="Arial" w:hAnsi="Arial" w:cs="Arial"/>
          <w:bCs/>
          <w:u w:val="single"/>
          <w:lang w:val="fr-CA"/>
        </w:rPr>
        <w:t>e</w:t>
      </w:r>
      <w:r w:rsidRPr="00490262">
        <w:rPr>
          <w:rFonts w:ascii="Arial" w:hAnsi="Arial" w:cs="Arial"/>
          <w:bCs/>
          <w:u w:val="single"/>
          <w:lang w:val="fr-CA"/>
        </w:rPr>
        <w:t xml:space="preserve">s </w:t>
      </w:r>
      <w:r w:rsidR="00704E7E">
        <w:rPr>
          <w:rFonts w:ascii="Arial" w:hAnsi="Arial" w:cs="Arial"/>
          <w:bCs/>
          <w:u w:val="single"/>
          <w:lang w:val="fr-CA"/>
        </w:rPr>
        <w:t>de l’insuffisance cardiaque congestive</w:t>
      </w:r>
      <w:r w:rsidRPr="00490262">
        <w:rPr>
          <w:rFonts w:ascii="Arial" w:hAnsi="Arial" w:cs="Arial"/>
          <w:bCs/>
          <w:u w:val="single"/>
          <w:lang w:val="fr-CA"/>
        </w:rPr>
        <w:t xml:space="preserve"> </w:t>
      </w:r>
    </w:p>
    <w:p w:rsidR="00F92E44" w:rsidRPr="00490262" w:rsidRDefault="00704E7E" w:rsidP="00704E7E">
      <w:pPr>
        <w:numPr>
          <w:ilvl w:val="0"/>
          <w:numId w:val="6"/>
        </w:numPr>
        <w:tabs>
          <w:tab w:val="clear" w:pos="360"/>
          <w:tab w:val="num" w:pos="630"/>
        </w:tabs>
        <w:autoSpaceDE w:val="0"/>
        <w:autoSpaceDN w:val="0"/>
        <w:adjustRightInd w:val="0"/>
        <w:ind w:left="709" w:hanging="439"/>
        <w:jc w:val="both"/>
        <w:rPr>
          <w:rFonts w:ascii="Arial" w:hAnsi="Arial" w:cs="Arial"/>
          <w:bCs/>
          <w:lang w:val="fr-CA"/>
        </w:rPr>
      </w:pPr>
      <w:r>
        <w:rPr>
          <w:rFonts w:ascii="Arial" w:hAnsi="Arial" w:cs="Arial"/>
          <w:bCs/>
          <w:lang w:val="fr-CA"/>
        </w:rPr>
        <w:t>Transpiration pendant les périodes de calme</w:t>
      </w:r>
    </w:p>
    <w:p w:rsidR="00F92E44" w:rsidRPr="00490262" w:rsidRDefault="00704E7E" w:rsidP="004C5F2A">
      <w:pPr>
        <w:pStyle w:val="Header"/>
        <w:numPr>
          <w:ilvl w:val="0"/>
          <w:numId w:val="6"/>
        </w:numPr>
        <w:tabs>
          <w:tab w:val="clear" w:pos="360"/>
          <w:tab w:val="clear" w:pos="4680"/>
          <w:tab w:val="clear" w:pos="9360"/>
          <w:tab w:val="left" w:pos="630"/>
        </w:tabs>
        <w:ind w:left="630"/>
        <w:jc w:val="both"/>
        <w:rPr>
          <w:rFonts w:ascii="Arial" w:hAnsi="Arial" w:cs="Arial"/>
          <w:bCs/>
          <w:lang w:val="fr-CA"/>
        </w:rPr>
      </w:pPr>
      <w:r>
        <w:rPr>
          <w:rFonts w:ascii="Arial" w:hAnsi="Arial" w:cs="Arial"/>
          <w:bCs/>
          <w:lang w:val="fr-CA"/>
        </w:rPr>
        <w:t>Respiration rapide/difficile persistante</w:t>
      </w:r>
    </w:p>
    <w:p w:rsidR="00F92E44" w:rsidRPr="00490262" w:rsidRDefault="00704E7E" w:rsidP="004C5F2A">
      <w:pPr>
        <w:pStyle w:val="Header"/>
        <w:numPr>
          <w:ilvl w:val="0"/>
          <w:numId w:val="6"/>
        </w:numPr>
        <w:tabs>
          <w:tab w:val="clear" w:pos="360"/>
          <w:tab w:val="clear" w:pos="4680"/>
          <w:tab w:val="clear" w:pos="9360"/>
          <w:tab w:val="left" w:pos="630"/>
        </w:tabs>
        <w:ind w:left="630"/>
        <w:jc w:val="both"/>
        <w:rPr>
          <w:rFonts w:ascii="Arial" w:hAnsi="Arial" w:cs="Arial"/>
          <w:bCs/>
          <w:lang w:val="fr-CA"/>
        </w:rPr>
      </w:pPr>
      <w:r>
        <w:rPr>
          <w:rFonts w:ascii="Arial" w:hAnsi="Arial" w:cs="Arial"/>
          <w:bCs/>
          <w:lang w:val="fr-CA"/>
        </w:rPr>
        <w:t>Essoufflement</w:t>
      </w:r>
    </w:p>
    <w:p w:rsidR="00F92E44" w:rsidRPr="00490262" w:rsidRDefault="00704E7E" w:rsidP="004C5F2A">
      <w:pPr>
        <w:pStyle w:val="Header"/>
        <w:numPr>
          <w:ilvl w:val="0"/>
          <w:numId w:val="6"/>
        </w:numPr>
        <w:tabs>
          <w:tab w:val="clear" w:pos="360"/>
          <w:tab w:val="clear" w:pos="4680"/>
          <w:tab w:val="clear" w:pos="9360"/>
          <w:tab w:val="left" w:pos="630"/>
        </w:tabs>
        <w:ind w:left="630"/>
        <w:jc w:val="both"/>
        <w:rPr>
          <w:rFonts w:ascii="Arial" w:hAnsi="Arial" w:cs="Arial"/>
          <w:bCs/>
          <w:lang w:val="fr-CA"/>
        </w:rPr>
      </w:pPr>
      <w:r>
        <w:rPr>
          <w:rFonts w:ascii="Arial" w:hAnsi="Arial" w:cs="Arial"/>
          <w:bCs/>
          <w:lang w:val="fr-CA"/>
        </w:rPr>
        <w:t>Rythme cardiaque rapide ou irrégulier</w:t>
      </w:r>
    </w:p>
    <w:p w:rsidR="00F92E44" w:rsidRPr="00490262" w:rsidRDefault="00704E7E" w:rsidP="00F92E44">
      <w:pPr>
        <w:pStyle w:val="Header"/>
        <w:numPr>
          <w:ilvl w:val="0"/>
          <w:numId w:val="6"/>
        </w:numPr>
        <w:tabs>
          <w:tab w:val="clear" w:pos="360"/>
          <w:tab w:val="clear" w:pos="4680"/>
          <w:tab w:val="clear" w:pos="9360"/>
          <w:tab w:val="left" w:pos="630"/>
        </w:tabs>
        <w:ind w:left="630"/>
        <w:rPr>
          <w:rFonts w:ascii="Arial" w:hAnsi="Arial" w:cs="Arial"/>
          <w:bCs/>
          <w:lang w:val="fr-CA"/>
        </w:rPr>
      </w:pPr>
      <w:r>
        <w:rPr>
          <w:rFonts w:ascii="Arial" w:hAnsi="Arial" w:cs="Arial"/>
          <w:bCs/>
          <w:lang w:val="fr-CA"/>
        </w:rPr>
        <w:t>Douleurs thoraciques</w:t>
      </w:r>
    </w:p>
    <w:p w:rsidR="00F92E44" w:rsidRPr="00490262" w:rsidRDefault="00704E7E" w:rsidP="00F92E44">
      <w:pPr>
        <w:pStyle w:val="Header"/>
        <w:numPr>
          <w:ilvl w:val="0"/>
          <w:numId w:val="6"/>
        </w:numPr>
        <w:tabs>
          <w:tab w:val="clear" w:pos="360"/>
          <w:tab w:val="clear" w:pos="4680"/>
          <w:tab w:val="clear" w:pos="9360"/>
          <w:tab w:val="left" w:pos="630"/>
        </w:tabs>
        <w:ind w:left="630"/>
        <w:rPr>
          <w:rFonts w:ascii="Arial" w:hAnsi="Arial" w:cs="Arial"/>
          <w:bCs/>
          <w:lang w:val="fr-CA"/>
        </w:rPr>
      </w:pPr>
      <w:r>
        <w:rPr>
          <w:rFonts w:ascii="Arial" w:hAnsi="Arial" w:cs="Arial"/>
          <w:bCs/>
          <w:lang w:val="fr-CA"/>
        </w:rPr>
        <w:t>Narines dilatées</w:t>
      </w:r>
    </w:p>
    <w:p w:rsidR="00F92E44" w:rsidRPr="00490262" w:rsidRDefault="00704E7E" w:rsidP="00F92E44">
      <w:pPr>
        <w:pStyle w:val="Header"/>
        <w:numPr>
          <w:ilvl w:val="0"/>
          <w:numId w:val="6"/>
        </w:numPr>
        <w:tabs>
          <w:tab w:val="clear" w:pos="360"/>
          <w:tab w:val="clear" w:pos="4680"/>
          <w:tab w:val="clear" w:pos="9360"/>
          <w:tab w:val="left" w:pos="630"/>
        </w:tabs>
        <w:ind w:left="630"/>
        <w:rPr>
          <w:rFonts w:ascii="Arial" w:hAnsi="Arial" w:cs="Arial"/>
          <w:bCs/>
          <w:lang w:val="fr-CA"/>
        </w:rPr>
      </w:pPr>
      <w:r>
        <w:rPr>
          <w:rFonts w:ascii="Arial" w:hAnsi="Arial" w:cs="Arial"/>
          <w:bCs/>
          <w:lang w:val="fr-CA"/>
        </w:rPr>
        <w:lastRenderedPageBreak/>
        <w:t>Couleur</w:t>
      </w:r>
      <w:r w:rsidRPr="00704E7E">
        <w:rPr>
          <w:rFonts w:ascii="Arial" w:hAnsi="Arial" w:cs="Arial"/>
          <w:bCs/>
          <w:lang w:val="fr-CA"/>
        </w:rPr>
        <w:t xml:space="preserve"> </w:t>
      </w:r>
      <w:r>
        <w:rPr>
          <w:rFonts w:ascii="Arial" w:hAnsi="Arial" w:cs="Arial"/>
          <w:bCs/>
          <w:lang w:val="fr-CA"/>
        </w:rPr>
        <w:t>bleue sur</w:t>
      </w:r>
      <w:r w:rsidR="00A26A56">
        <w:rPr>
          <w:rFonts w:ascii="Arial" w:hAnsi="Arial" w:cs="Arial"/>
          <w:bCs/>
          <w:lang w:val="fr-CA"/>
        </w:rPr>
        <w:t xml:space="preserve"> les lèvres ou </w:t>
      </w:r>
      <w:r>
        <w:rPr>
          <w:rFonts w:ascii="Arial" w:hAnsi="Arial" w:cs="Arial"/>
          <w:bCs/>
          <w:lang w:val="fr-CA"/>
        </w:rPr>
        <w:t>autour des lèvres, sur les yeux, les oreilles ou le bout des doigts</w:t>
      </w:r>
    </w:p>
    <w:p w:rsidR="00F92E44" w:rsidRPr="00490262" w:rsidRDefault="00704E7E" w:rsidP="00F92E44">
      <w:pPr>
        <w:numPr>
          <w:ilvl w:val="0"/>
          <w:numId w:val="6"/>
        </w:numPr>
        <w:tabs>
          <w:tab w:val="clear" w:pos="360"/>
          <w:tab w:val="left" w:pos="630"/>
        </w:tabs>
        <w:autoSpaceDE w:val="0"/>
        <w:autoSpaceDN w:val="0"/>
        <w:adjustRightInd w:val="0"/>
        <w:ind w:left="630"/>
        <w:rPr>
          <w:rFonts w:ascii="Arial" w:hAnsi="Arial" w:cs="Arial"/>
          <w:b/>
          <w:bCs/>
          <w:lang w:val="fr-CA"/>
        </w:rPr>
      </w:pPr>
      <w:r>
        <w:rPr>
          <w:rFonts w:ascii="Arial" w:hAnsi="Arial" w:cs="Arial"/>
          <w:bCs/>
          <w:lang w:val="fr-CA"/>
        </w:rPr>
        <w:t>Apathie</w:t>
      </w:r>
      <w:r w:rsidR="00F92E44" w:rsidRPr="00490262">
        <w:rPr>
          <w:rFonts w:ascii="Arial" w:hAnsi="Arial" w:cs="Arial"/>
          <w:bCs/>
          <w:lang w:val="fr-CA"/>
        </w:rPr>
        <w:t xml:space="preserve"> (</w:t>
      </w:r>
      <w:r>
        <w:rPr>
          <w:rFonts w:ascii="Arial" w:hAnsi="Arial" w:cs="Arial"/>
          <w:bCs/>
          <w:lang w:val="fr-CA"/>
        </w:rPr>
        <w:t>fatigue et réticence à effectuer des</w:t>
      </w:r>
      <w:r w:rsidRPr="00175FF5">
        <w:rPr>
          <w:rFonts w:ascii="Arial" w:hAnsi="Arial" w:cs="Arial"/>
          <w:bCs/>
          <w:lang w:val="fr-CA"/>
        </w:rPr>
        <w:t xml:space="preserve"> activit</w:t>
      </w:r>
      <w:r>
        <w:rPr>
          <w:rFonts w:ascii="Arial" w:hAnsi="Arial" w:cs="Arial"/>
          <w:bCs/>
          <w:lang w:val="fr-CA"/>
        </w:rPr>
        <w:t>és normales</w:t>
      </w:r>
      <w:r w:rsidR="00F92E44" w:rsidRPr="00490262">
        <w:rPr>
          <w:rFonts w:ascii="Arial" w:hAnsi="Arial" w:cs="Arial"/>
          <w:bCs/>
          <w:lang w:val="fr-CA"/>
        </w:rPr>
        <w:t>)</w:t>
      </w:r>
    </w:p>
    <w:p w:rsidR="00F92E44" w:rsidRPr="00490262" w:rsidRDefault="00704E7E" w:rsidP="00F92E44">
      <w:pPr>
        <w:numPr>
          <w:ilvl w:val="0"/>
          <w:numId w:val="6"/>
        </w:numPr>
        <w:tabs>
          <w:tab w:val="clear" w:pos="360"/>
          <w:tab w:val="left" w:pos="630"/>
        </w:tabs>
        <w:autoSpaceDE w:val="0"/>
        <w:autoSpaceDN w:val="0"/>
        <w:adjustRightInd w:val="0"/>
        <w:ind w:left="630"/>
        <w:rPr>
          <w:rFonts w:ascii="Arial" w:hAnsi="Arial" w:cs="Arial"/>
          <w:bCs/>
          <w:lang w:val="fr-CA"/>
        </w:rPr>
      </w:pPr>
      <w:r>
        <w:rPr>
          <w:rFonts w:ascii="Arial" w:hAnsi="Arial" w:cs="Arial"/>
          <w:bCs/>
          <w:lang w:val="fr-CA"/>
        </w:rPr>
        <w:t>Incapacité d’arrêter de tousser</w:t>
      </w:r>
    </w:p>
    <w:p w:rsidR="00F92E44" w:rsidRPr="00490262" w:rsidRDefault="00704E7E" w:rsidP="00F92E44">
      <w:pPr>
        <w:numPr>
          <w:ilvl w:val="0"/>
          <w:numId w:val="6"/>
        </w:numPr>
        <w:tabs>
          <w:tab w:val="clear" w:pos="360"/>
          <w:tab w:val="left" w:pos="630"/>
        </w:tabs>
        <w:autoSpaceDE w:val="0"/>
        <w:autoSpaceDN w:val="0"/>
        <w:adjustRightInd w:val="0"/>
        <w:ind w:left="630"/>
        <w:rPr>
          <w:rFonts w:ascii="Arial" w:hAnsi="Arial" w:cs="Arial"/>
          <w:b/>
          <w:bCs/>
          <w:lang w:val="fr-CA"/>
        </w:rPr>
      </w:pPr>
      <w:r>
        <w:rPr>
          <w:rFonts w:ascii="Arial" w:hAnsi="Arial" w:cs="Arial"/>
          <w:bCs/>
          <w:lang w:val="fr-CA"/>
        </w:rPr>
        <w:t>Peau devenant de plus en plus pâle ou bleue</w:t>
      </w:r>
    </w:p>
    <w:p w:rsidR="00F92E44" w:rsidRPr="00490262" w:rsidRDefault="00704E7E" w:rsidP="00F92E44">
      <w:pPr>
        <w:numPr>
          <w:ilvl w:val="0"/>
          <w:numId w:val="6"/>
        </w:numPr>
        <w:tabs>
          <w:tab w:val="clear" w:pos="360"/>
          <w:tab w:val="left" w:pos="630"/>
        </w:tabs>
        <w:autoSpaceDE w:val="0"/>
        <w:autoSpaceDN w:val="0"/>
        <w:adjustRightInd w:val="0"/>
        <w:ind w:left="630"/>
        <w:rPr>
          <w:rFonts w:ascii="Arial" w:hAnsi="Arial" w:cs="Arial"/>
          <w:b/>
          <w:bCs/>
          <w:lang w:val="fr-CA"/>
        </w:rPr>
      </w:pPr>
      <w:r>
        <w:rPr>
          <w:rFonts w:ascii="Arial" w:hAnsi="Arial" w:cs="Arial"/>
          <w:bCs/>
          <w:lang w:val="fr-CA"/>
        </w:rPr>
        <w:t>Fatigue soudaine</w:t>
      </w:r>
    </w:p>
    <w:p w:rsidR="00F92E44" w:rsidRPr="00490262" w:rsidRDefault="00F92E44" w:rsidP="00F92E44">
      <w:pPr>
        <w:tabs>
          <w:tab w:val="num" w:pos="900"/>
        </w:tabs>
        <w:autoSpaceDE w:val="0"/>
        <w:autoSpaceDN w:val="0"/>
        <w:adjustRightInd w:val="0"/>
        <w:ind w:left="900" w:hanging="400"/>
        <w:rPr>
          <w:rFonts w:ascii="Arial" w:hAnsi="Arial" w:cs="Arial"/>
          <w:b/>
          <w:bCs/>
          <w:lang w:val="fr-CA"/>
        </w:rPr>
      </w:pPr>
    </w:p>
    <w:p w:rsidR="00F92E44" w:rsidRPr="00490262" w:rsidRDefault="00E57FC1" w:rsidP="00F92E44">
      <w:pPr>
        <w:autoSpaceDE w:val="0"/>
        <w:autoSpaceDN w:val="0"/>
        <w:adjustRightInd w:val="0"/>
        <w:rPr>
          <w:rFonts w:ascii="Arial" w:hAnsi="Arial" w:cs="Arial"/>
          <w:bCs/>
          <w:u w:val="single"/>
          <w:lang w:val="fr-CA"/>
        </w:rPr>
      </w:pPr>
      <w:r>
        <w:rPr>
          <w:rFonts w:ascii="Arial" w:hAnsi="Arial" w:cs="Arial"/>
          <w:bCs/>
          <w:u w:val="single"/>
          <w:lang w:val="fr-CA"/>
        </w:rPr>
        <w:t>Mesures à prendre en cas d’insuffisance cardiaque congestive</w:t>
      </w:r>
    </w:p>
    <w:p w:rsidR="00E758F8" w:rsidRPr="00175FF5" w:rsidRDefault="00E758F8" w:rsidP="00E758F8">
      <w:pPr>
        <w:pStyle w:val="Header"/>
        <w:numPr>
          <w:ilvl w:val="1"/>
          <w:numId w:val="6"/>
        </w:numPr>
        <w:tabs>
          <w:tab w:val="clear" w:pos="4680"/>
          <w:tab w:val="clear" w:pos="5039"/>
          <w:tab w:val="clear" w:pos="9360"/>
          <w:tab w:val="num" w:pos="567"/>
        </w:tabs>
        <w:spacing w:before="60" w:after="60"/>
        <w:ind w:left="426" w:hanging="400"/>
        <w:rPr>
          <w:rFonts w:ascii="Arial" w:hAnsi="Arial" w:cs="Arial"/>
          <w:bCs/>
          <w:lang w:val="fr-CA"/>
        </w:rPr>
      </w:pPr>
      <w:r>
        <w:rPr>
          <w:rFonts w:ascii="Arial" w:hAnsi="Arial" w:cs="Arial"/>
          <w:bCs/>
          <w:lang w:val="fr-CA"/>
        </w:rPr>
        <w:t>Faites en sorte que l’enfant se repose</w:t>
      </w:r>
      <w:r w:rsidRPr="00175FF5">
        <w:rPr>
          <w:rFonts w:ascii="Arial" w:hAnsi="Arial" w:cs="Arial"/>
          <w:bCs/>
          <w:lang w:val="fr-CA"/>
        </w:rPr>
        <w:t>.</w:t>
      </w:r>
    </w:p>
    <w:p w:rsidR="00E758F8" w:rsidRPr="00175FF5" w:rsidRDefault="00E758F8" w:rsidP="00E758F8">
      <w:pPr>
        <w:numPr>
          <w:ilvl w:val="1"/>
          <w:numId w:val="6"/>
        </w:numPr>
        <w:tabs>
          <w:tab w:val="clear" w:pos="5039"/>
          <w:tab w:val="num" w:pos="426"/>
        </w:tabs>
        <w:autoSpaceDE w:val="0"/>
        <w:autoSpaceDN w:val="0"/>
        <w:adjustRightInd w:val="0"/>
        <w:spacing w:before="60" w:after="60"/>
        <w:ind w:left="426" w:hanging="400"/>
        <w:rPr>
          <w:rFonts w:ascii="Arial" w:hAnsi="Arial" w:cs="Arial"/>
          <w:bCs/>
          <w:lang w:val="fr-CA"/>
        </w:rPr>
      </w:pPr>
      <w:r>
        <w:rPr>
          <w:rFonts w:ascii="Arial" w:hAnsi="Arial" w:cs="Arial"/>
          <w:bCs/>
          <w:lang w:val="fr-CA"/>
        </w:rPr>
        <w:t>Si les symptômes ne s’améliorent pas, communiquez avec le parent/tuteur</w:t>
      </w:r>
      <w:r w:rsidRPr="00175FF5">
        <w:rPr>
          <w:rFonts w:ascii="Arial" w:hAnsi="Arial" w:cs="Arial"/>
          <w:bCs/>
          <w:lang w:val="fr-CA"/>
        </w:rPr>
        <w:t>.</w:t>
      </w:r>
    </w:p>
    <w:p w:rsidR="00E758F8" w:rsidRPr="00175FF5" w:rsidRDefault="00E758F8" w:rsidP="00E758F8">
      <w:pPr>
        <w:numPr>
          <w:ilvl w:val="1"/>
          <w:numId w:val="6"/>
        </w:numPr>
        <w:tabs>
          <w:tab w:val="clear" w:pos="5039"/>
          <w:tab w:val="num" w:pos="709"/>
        </w:tabs>
        <w:autoSpaceDE w:val="0"/>
        <w:autoSpaceDN w:val="0"/>
        <w:adjustRightInd w:val="0"/>
        <w:spacing w:before="60" w:after="60"/>
        <w:ind w:left="426" w:hanging="426"/>
        <w:rPr>
          <w:rFonts w:ascii="Arial" w:hAnsi="Arial" w:cs="Arial"/>
          <w:bCs/>
          <w:lang w:val="fr-CA"/>
        </w:rPr>
      </w:pPr>
      <w:r>
        <w:rPr>
          <w:rFonts w:ascii="Arial" w:hAnsi="Arial" w:cs="Arial"/>
          <w:lang w:val="fr-CA"/>
        </w:rPr>
        <w:t>Si les symptômes ne s’améliorent pas et que vous êtes incapable de joindre le parent/tuteur ou la personne à contacter en cas d’urgence après 5 à 10 minutes, appelez le 9</w:t>
      </w:r>
      <w:r w:rsidRPr="00175FF5">
        <w:rPr>
          <w:rFonts w:ascii="Arial" w:hAnsi="Arial" w:cs="Arial"/>
          <w:bCs/>
          <w:lang w:val="fr-CA"/>
        </w:rPr>
        <w:t>11/</w:t>
      </w:r>
      <w:r w:rsidRPr="00603840">
        <w:rPr>
          <w:rFonts w:ascii="Arial" w:hAnsi="Arial" w:cs="Arial"/>
          <w:lang w:val="fr-CA"/>
        </w:rPr>
        <w:t xml:space="preserve"> </w:t>
      </w:r>
      <w:r>
        <w:rPr>
          <w:rFonts w:ascii="Arial" w:hAnsi="Arial" w:cs="Arial"/>
          <w:lang w:val="fr-CA"/>
        </w:rPr>
        <w:t>service médical d’urgence</w:t>
      </w:r>
      <w:r w:rsidRPr="00175FF5">
        <w:rPr>
          <w:rFonts w:ascii="Arial" w:hAnsi="Arial" w:cs="Arial"/>
          <w:lang w:val="fr-CA"/>
        </w:rPr>
        <w:t>.</w:t>
      </w:r>
    </w:p>
    <w:p w:rsidR="00E758F8" w:rsidRPr="00175FF5" w:rsidRDefault="00E758F8" w:rsidP="00E758F8">
      <w:pPr>
        <w:numPr>
          <w:ilvl w:val="1"/>
          <w:numId w:val="6"/>
        </w:numPr>
        <w:tabs>
          <w:tab w:val="clear" w:pos="5039"/>
          <w:tab w:val="num" w:pos="709"/>
        </w:tabs>
        <w:autoSpaceDE w:val="0"/>
        <w:autoSpaceDN w:val="0"/>
        <w:adjustRightInd w:val="0"/>
        <w:spacing w:before="60" w:after="60"/>
        <w:ind w:left="426" w:hanging="400"/>
        <w:rPr>
          <w:rFonts w:ascii="Arial" w:hAnsi="Arial" w:cs="Arial"/>
          <w:bCs/>
          <w:lang w:val="fr-CA"/>
        </w:rPr>
      </w:pPr>
      <w:r>
        <w:rPr>
          <w:rFonts w:ascii="Arial" w:hAnsi="Arial" w:cs="Arial"/>
          <w:lang w:val="fr-CA"/>
        </w:rPr>
        <w:t xml:space="preserve">Placez l’enfant sur le plancher en position de récupération </w:t>
      </w:r>
      <w:r w:rsidRPr="00175FF5">
        <w:rPr>
          <w:rFonts w:ascii="Arial" w:hAnsi="Arial" w:cs="Arial"/>
          <w:lang w:val="fr-CA"/>
        </w:rPr>
        <w:t>(</w:t>
      </w:r>
      <w:r>
        <w:rPr>
          <w:rFonts w:ascii="Arial" w:hAnsi="Arial" w:cs="Arial"/>
          <w:lang w:val="fr-CA"/>
        </w:rPr>
        <w:t>couché sur le côté gauche</w:t>
      </w:r>
      <w:r w:rsidRPr="00175FF5">
        <w:rPr>
          <w:rFonts w:ascii="Arial" w:hAnsi="Arial" w:cs="Arial"/>
          <w:lang w:val="fr-CA"/>
        </w:rPr>
        <w:t>).</w:t>
      </w:r>
    </w:p>
    <w:p w:rsidR="00E758F8" w:rsidRPr="00175FF5" w:rsidRDefault="00E758F8" w:rsidP="00E758F8">
      <w:pPr>
        <w:numPr>
          <w:ilvl w:val="1"/>
          <w:numId w:val="6"/>
        </w:numPr>
        <w:tabs>
          <w:tab w:val="clear" w:pos="5039"/>
          <w:tab w:val="num" w:pos="426"/>
        </w:tabs>
        <w:autoSpaceDE w:val="0"/>
        <w:autoSpaceDN w:val="0"/>
        <w:adjustRightInd w:val="0"/>
        <w:spacing w:before="60" w:after="60"/>
        <w:ind w:left="426" w:hanging="426"/>
        <w:rPr>
          <w:rFonts w:ascii="Arial" w:hAnsi="Arial" w:cs="Arial"/>
          <w:bCs/>
          <w:lang w:val="fr-CA"/>
        </w:rPr>
      </w:pPr>
      <w:r>
        <w:rPr>
          <w:rFonts w:ascii="Arial" w:hAnsi="Arial" w:cs="Arial"/>
          <w:lang w:val="fr-CA"/>
        </w:rPr>
        <w:t>Maintenez les voies respiratoires ouvertes. Desserrez les vêtements ajustés</w:t>
      </w:r>
      <w:r w:rsidRPr="00175FF5">
        <w:rPr>
          <w:rFonts w:ascii="Arial" w:hAnsi="Arial" w:cs="Arial"/>
          <w:lang w:val="fr-CA"/>
        </w:rPr>
        <w:t>.</w:t>
      </w:r>
    </w:p>
    <w:p w:rsidR="00E758F8" w:rsidRPr="00175FF5" w:rsidRDefault="00E758F8" w:rsidP="00E758F8">
      <w:pPr>
        <w:numPr>
          <w:ilvl w:val="1"/>
          <w:numId w:val="6"/>
        </w:numPr>
        <w:tabs>
          <w:tab w:val="clear" w:pos="5039"/>
          <w:tab w:val="num" w:pos="426"/>
        </w:tabs>
        <w:autoSpaceDE w:val="0"/>
        <w:autoSpaceDN w:val="0"/>
        <w:adjustRightInd w:val="0"/>
        <w:spacing w:before="60" w:after="60"/>
        <w:ind w:left="426" w:hanging="426"/>
        <w:rPr>
          <w:rFonts w:ascii="Arial" w:hAnsi="Arial" w:cs="Arial"/>
          <w:bCs/>
          <w:lang w:val="fr-CA"/>
        </w:rPr>
      </w:pPr>
      <w:r>
        <w:rPr>
          <w:rFonts w:ascii="Arial" w:hAnsi="Arial" w:cs="Arial"/>
          <w:bCs/>
          <w:lang w:val="fr-CA"/>
        </w:rPr>
        <w:t>Restez avec l’enfant jusqu’à l’arrivée des services d’urgence</w:t>
      </w:r>
      <w:r w:rsidRPr="00175FF5">
        <w:rPr>
          <w:rFonts w:ascii="Arial" w:hAnsi="Arial" w:cs="Arial"/>
          <w:bCs/>
          <w:lang w:val="fr-CA"/>
        </w:rPr>
        <w:t>.</w:t>
      </w:r>
    </w:p>
    <w:p w:rsidR="00925F9F" w:rsidRPr="00490262" w:rsidRDefault="00E758F8" w:rsidP="00E758F8">
      <w:pPr>
        <w:numPr>
          <w:ilvl w:val="1"/>
          <w:numId w:val="6"/>
        </w:numPr>
        <w:tabs>
          <w:tab w:val="clear" w:pos="5039"/>
        </w:tabs>
        <w:autoSpaceDE w:val="0"/>
        <w:autoSpaceDN w:val="0"/>
        <w:adjustRightInd w:val="0"/>
        <w:spacing w:before="60"/>
        <w:ind w:left="426" w:hanging="426"/>
        <w:rPr>
          <w:rFonts w:ascii="Arial" w:hAnsi="Arial" w:cs="Arial"/>
          <w:bCs/>
          <w:lang w:val="fr-CA"/>
        </w:rPr>
      </w:pPr>
      <w:r>
        <w:rPr>
          <w:rFonts w:ascii="Arial" w:hAnsi="Arial" w:cs="Arial"/>
          <w:bCs/>
          <w:lang w:val="fr-CA"/>
        </w:rPr>
        <w:t xml:space="preserve">Informez le personnel </w:t>
      </w:r>
      <w:r w:rsidR="009F0B9A">
        <w:rPr>
          <w:rFonts w:ascii="Arial" w:hAnsi="Arial" w:cs="Arial"/>
          <w:bCs/>
          <w:lang w:val="fr-CA"/>
        </w:rPr>
        <w:t xml:space="preserve">médical </w:t>
      </w:r>
      <w:r>
        <w:rPr>
          <w:rFonts w:ascii="Arial" w:hAnsi="Arial" w:cs="Arial"/>
          <w:bCs/>
          <w:lang w:val="fr-CA"/>
        </w:rPr>
        <w:t>d’urgence que l’enfant souffre d’un trouble cardiaque</w:t>
      </w:r>
      <w:r w:rsidR="00925F9F" w:rsidRPr="00490262">
        <w:rPr>
          <w:rFonts w:ascii="Arial" w:hAnsi="Arial" w:cs="Arial"/>
          <w:bCs/>
          <w:lang w:val="fr-CA"/>
        </w:rPr>
        <w:t>.*</w:t>
      </w:r>
    </w:p>
    <w:p w:rsidR="00DE7249" w:rsidRPr="00490262" w:rsidRDefault="00DE7249" w:rsidP="008047B0">
      <w:pPr>
        <w:tabs>
          <w:tab w:val="num" w:pos="5039"/>
        </w:tabs>
        <w:autoSpaceDE w:val="0"/>
        <w:autoSpaceDN w:val="0"/>
        <w:adjustRightInd w:val="0"/>
        <w:ind w:left="540"/>
        <w:jc w:val="both"/>
        <w:rPr>
          <w:rFonts w:ascii="Arial" w:hAnsi="Arial" w:cs="Arial"/>
          <w:bCs/>
          <w:lang w:val="fr-CA"/>
        </w:rPr>
      </w:pPr>
    </w:p>
    <w:p w:rsidR="00DE7249" w:rsidRPr="00490262" w:rsidRDefault="00366E4C" w:rsidP="008047B0">
      <w:pPr>
        <w:tabs>
          <w:tab w:val="num" w:pos="5039"/>
        </w:tabs>
        <w:autoSpaceDE w:val="0"/>
        <w:autoSpaceDN w:val="0"/>
        <w:adjustRightInd w:val="0"/>
        <w:ind w:left="142"/>
        <w:jc w:val="both"/>
        <w:rPr>
          <w:rFonts w:ascii="Arial" w:hAnsi="Arial" w:cs="Arial"/>
          <w:bCs/>
          <w:lang w:val="fr-CA"/>
        </w:rPr>
      </w:pPr>
      <w:r>
        <w:rPr>
          <w:rFonts w:ascii="Arial" w:hAnsi="Arial" w:cs="Arial"/>
          <w:lang w:val="fr-CA"/>
        </w:rPr>
        <w:t>Si l’enfant respire avec des bruits de gargouillement (pou</w:t>
      </w:r>
      <w:r w:rsidR="00A26A56">
        <w:rPr>
          <w:rFonts w:ascii="Arial" w:hAnsi="Arial" w:cs="Arial"/>
          <w:lang w:val="fr-CA"/>
        </w:rPr>
        <w:t>va</w:t>
      </w:r>
      <w:r>
        <w:rPr>
          <w:rFonts w:ascii="Arial" w:hAnsi="Arial" w:cs="Arial"/>
          <w:lang w:val="fr-CA"/>
        </w:rPr>
        <w:t>nt provenir d’une accumulation de liquide dans les poumons), appelez le 9</w:t>
      </w:r>
      <w:r w:rsidRPr="00175FF5">
        <w:rPr>
          <w:rFonts w:ascii="Arial" w:hAnsi="Arial" w:cs="Arial"/>
          <w:bCs/>
          <w:lang w:val="fr-CA"/>
        </w:rPr>
        <w:t>11/</w:t>
      </w:r>
      <w:r w:rsidRPr="00603840">
        <w:rPr>
          <w:rFonts w:ascii="Arial" w:hAnsi="Arial" w:cs="Arial"/>
          <w:lang w:val="fr-CA"/>
        </w:rPr>
        <w:t xml:space="preserve"> </w:t>
      </w:r>
      <w:r>
        <w:rPr>
          <w:rFonts w:ascii="Arial" w:hAnsi="Arial" w:cs="Arial"/>
          <w:lang w:val="fr-CA"/>
        </w:rPr>
        <w:t>service médical d’urgence et avertissez le parent/tuteur.</w:t>
      </w:r>
    </w:p>
    <w:p w:rsidR="00DE7249" w:rsidRPr="00490262" w:rsidRDefault="00DE7249" w:rsidP="008047B0">
      <w:pPr>
        <w:autoSpaceDE w:val="0"/>
        <w:autoSpaceDN w:val="0"/>
        <w:adjustRightInd w:val="0"/>
        <w:jc w:val="both"/>
        <w:rPr>
          <w:rFonts w:ascii="Arial" w:hAnsi="Arial" w:cs="Arial"/>
          <w:bCs/>
          <w:lang w:val="fr-CA"/>
        </w:rPr>
      </w:pPr>
    </w:p>
    <w:p w:rsidR="008047B0" w:rsidRPr="00490262" w:rsidRDefault="00F478FB" w:rsidP="001E1DE2">
      <w:pPr>
        <w:pStyle w:val="BodyText"/>
        <w:autoSpaceDE w:val="0"/>
        <w:autoSpaceDN w:val="0"/>
        <w:adjustRightInd w:val="0"/>
        <w:rPr>
          <w:rFonts w:ascii="Arial" w:hAnsi="Arial" w:cs="Arial"/>
          <w:bCs/>
          <w:szCs w:val="24"/>
          <w:lang w:val="fr-CA"/>
        </w:rPr>
      </w:pPr>
      <w:r>
        <w:rPr>
          <w:rFonts w:ascii="Arial" w:hAnsi="Arial" w:cs="Arial"/>
          <w:b/>
          <w:bCs/>
          <w:szCs w:val="24"/>
          <w:u w:val="single"/>
          <w:lang w:val="fr-CA"/>
        </w:rPr>
        <w:t>E</w:t>
      </w:r>
      <w:r w:rsidR="008047B0" w:rsidRPr="00490262">
        <w:rPr>
          <w:rFonts w:ascii="Arial" w:hAnsi="Arial" w:cs="Arial"/>
          <w:b/>
          <w:bCs/>
          <w:szCs w:val="24"/>
          <w:u w:val="single"/>
          <w:lang w:val="fr-CA"/>
        </w:rPr>
        <w:t>ndocardit</w:t>
      </w:r>
      <w:r>
        <w:rPr>
          <w:rFonts w:ascii="Arial" w:hAnsi="Arial" w:cs="Arial"/>
          <w:b/>
          <w:bCs/>
          <w:szCs w:val="24"/>
          <w:u w:val="single"/>
          <w:lang w:val="fr-CA"/>
        </w:rPr>
        <w:t>e infectieuse</w:t>
      </w:r>
      <w:r w:rsidR="008047B0" w:rsidRPr="00490262">
        <w:rPr>
          <w:rFonts w:ascii="Arial" w:hAnsi="Arial" w:cs="Arial"/>
          <w:bCs/>
          <w:szCs w:val="24"/>
          <w:lang w:val="fr-CA"/>
        </w:rPr>
        <w:t xml:space="preserve"> </w:t>
      </w:r>
    </w:p>
    <w:p w:rsidR="008047B0" w:rsidRPr="00490262" w:rsidRDefault="00F478FB" w:rsidP="001E1DE2">
      <w:pPr>
        <w:spacing w:before="60"/>
        <w:rPr>
          <w:rFonts w:ascii="Arial" w:hAnsi="Arial" w:cs="Arial"/>
          <w:b/>
          <w:color w:val="000080"/>
          <w:lang w:val="fr-CA"/>
        </w:rPr>
      </w:pPr>
      <w:r>
        <w:rPr>
          <w:rFonts w:ascii="Arial" w:hAnsi="Arial" w:cs="Arial"/>
          <w:lang w:val="fr-CA"/>
        </w:rPr>
        <w:t>L’endocardite infectieuse</w:t>
      </w:r>
      <w:r w:rsidRPr="00175FF5">
        <w:rPr>
          <w:rFonts w:ascii="Arial" w:hAnsi="Arial" w:cs="Arial"/>
          <w:lang w:val="fr-CA"/>
        </w:rPr>
        <w:t xml:space="preserve"> (</w:t>
      </w:r>
      <w:r>
        <w:rPr>
          <w:rFonts w:ascii="Arial" w:hAnsi="Arial" w:cs="Arial"/>
          <w:lang w:val="fr-CA"/>
        </w:rPr>
        <w:t>EI</w:t>
      </w:r>
      <w:r w:rsidRPr="00175FF5">
        <w:rPr>
          <w:rFonts w:ascii="Arial" w:hAnsi="Arial" w:cs="Arial"/>
          <w:lang w:val="fr-CA"/>
        </w:rPr>
        <w:t xml:space="preserve">) </w:t>
      </w:r>
      <w:r>
        <w:rPr>
          <w:rFonts w:ascii="Arial" w:hAnsi="Arial" w:cs="Arial"/>
          <w:lang w:val="fr-CA"/>
        </w:rPr>
        <w:t xml:space="preserve">est une infection causée par une bactérie qui </w:t>
      </w:r>
      <w:r>
        <w:rPr>
          <w:rFonts w:ascii="Arial" w:hAnsi="Arial" w:cs="Arial"/>
          <w:lang w:val="fr-CA"/>
        </w:rPr>
        <w:lastRenderedPageBreak/>
        <w:t>pénètre dans la circulation sanguine et peut affecter la paroi du cœur. L’e</w:t>
      </w:r>
      <w:r w:rsidRPr="00175FF5">
        <w:rPr>
          <w:rFonts w:ascii="Arial" w:hAnsi="Arial" w:cs="Arial"/>
          <w:lang w:val="fr-CA"/>
        </w:rPr>
        <w:t>ndocardit</w:t>
      </w:r>
      <w:r>
        <w:rPr>
          <w:rFonts w:ascii="Arial" w:hAnsi="Arial" w:cs="Arial"/>
          <w:lang w:val="fr-CA"/>
        </w:rPr>
        <w:t>e peut causer des dommages permanents au cœur</w:t>
      </w:r>
      <w:r w:rsidR="008047B0" w:rsidRPr="00490262">
        <w:rPr>
          <w:rFonts w:ascii="Arial" w:hAnsi="Arial" w:cs="Arial"/>
          <w:bCs/>
          <w:lang w:val="fr-CA"/>
        </w:rPr>
        <w:t>.</w:t>
      </w:r>
      <w:r>
        <w:rPr>
          <w:rFonts w:ascii="Arial" w:hAnsi="Arial" w:cs="Arial"/>
          <w:bCs/>
          <w:lang w:val="fr-CA"/>
        </w:rPr>
        <w:t xml:space="preserve"> Si le 911/service médical d’urgence est appelé, assurez-vous d’avertir le personnel médical que l’enfant a un trouble cardiaque</w:t>
      </w:r>
      <w:r w:rsidR="008047B0" w:rsidRPr="00490262">
        <w:rPr>
          <w:rFonts w:ascii="Arial" w:hAnsi="Arial" w:cs="Arial"/>
          <w:lang w:val="fr-CA"/>
        </w:rPr>
        <w:t>.</w:t>
      </w:r>
    </w:p>
    <w:p w:rsidR="004C5F2A" w:rsidRPr="00490262" w:rsidRDefault="004C5F2A" w:rsidP="008047B0">
      <w:pPr>
        <w:autoSpaceDE w:val="0"/>
        <w:autoSpaceDN w:val="0"/>
        <w:adjustRightInd w:val="0"/>
        <w:jc w:val="both"/>
        <w:rPr>
          <w:rFonts w:ascii="Arial" w:hAnsi="Arial" w:cs="Arial"/>
          <w:bCs/>
          <w:lang w:val="fr-CA"/>
        </w:rPr>
      </w:pPr>
    </w:p>
    <w:p w:rsidR="00F92E44" w:rsidRPr="00490262" w:rsidRDefault="00F478FB" w:rsidP="001E1DE2">
      <w:pPr>
        <w:pStyle w:val="Header"/>
        <w:tabs>
          <w:tab w:val="clear" w:pos="4680"/>
          <w:tab w:val="clear" w:pos="9360"/>
        </w:tabs>
        <w:spacing w:after="60"/>
        <w:jc w:val="both"/>
        <w:rPr>
          <w:rFonts w:ascii="Arial" w:hAnsi="Arial" w:cs="Arial"/>
          <w:b/>
          <w:u w:val="single"/>
          <w:lang w:val="fr-CA"/>
        </w:rPr>
      </w:pPr>
      <w:r>
        <w:rPr>
          <w:rFonts w:ascii="Arial" w:hAnsi="Arial" w:cs="Arial"/>
          <w:b/>
          <w:u w:val="single"/>
          <w:lang w:val="fr-CA"/>
        </w:rPr>
        <w:t>Arrêt cardiaque soudain</w:t>
      </w:r>
    </w:p>
    <w:p w:rsidR="00F92E44" w:rsidRPr="00490262" w:rsidRDefault="00F478FB" w:rsidP="008047B0">
      <w:pPr>
        <w:pStyle w:val="Header"/>
        <w:tabs>
          <w:tab w:val="clear" w:pos="4680"/>
          <w:tab w:val="clear" w:pos="9360"/>
        </w:tabs>
        <w:spacing w:before="60" w:after="60"/>
        <w:jc w:val="both"/>
        <w:rPr>
          <w:rFonts w:ascii="Arial" w:hAnsi="Arial" w:cs="Arial"/>
          <w:lang w:val="fr-CA"/>
        </w:rPr>
      </w:pPr>
      <w:r>
        <w:rPr>
          <w:rFonts w:ascii="Arial" w:hAnsi="Arial" w:cs="Arial"/>
          <w:lang w:val="fr-CA"/>
        </w:rPr>
        <w:t xml:space="preserve">Tout enfant ayant reçu un diagnostic de trouble cardiaque est à risque d’arrêt cardiaque soudain. La plupart des arrêts cardiaques se produisent lorsque le système électrique du cœur fait défaut et donne lieu à un rythme anormal. Un arrêt cardiaque peut être renversé si la réanimation cardiorespiratoire (RCR) est effectuée et qu’un </w:t>
      </w:r>
      <w:r w:rsidR="00A26A56">
        <w:rPr>
          <w:rFonts w:ascii="Arial" w:hAnsi="Arial" w:cs="Arial"/>
          <w:lang w:val="fr-CA"/>
        </w:rPr>
        <w:t>défibrillateur externe automatique</w:t>
      </w:r>
      <w:r>
        <w:rPr>
          <w:rFonts w:ascii="Arial" w:hAnsi="Arial" w:cs="Arial"/>
          <w:lang w:val="fr-CA"/>
        </w:rPr>
        <w:t xml:space="preserve"> (DEA) est utilisé pour rétablir le rythme normal du cœur. On recommande fortement que </w:t>
      </w:r>
      <w:r w:rsidR="00A26A56">
        <w:rPr>
          <w:rFonts w:ascii="Arial" w:hAnsi="Arial" w:cs="Arial"/>
          <w:lang w:val="fr-CA"/>
        </w:rPr>
        <w:t>lorsqu’un enfant ayant des troubles cardiaques participe au programme communautaire</w:t>
      </w:r>
      <w:r>
        <w:rPr>
          <w:rFonts w:ascii="Arial" w:hAnsi="Arial" w:cs="Arial"/>
          <w:lang w:val="fr-CA"/>
        </w:rPr>
        <w:t>, le personnel présent ait reçu une formation en RCR et un apprentissage du fonctionnement d’un DEA</w:t>
      </w:r>
      <w:r w:rsidR="00F92E44" w:rsidRPr="00490262">
        <w:rPr>
          <w:rFonts w:ascii="Arial" w:hAnsi="Arial" w:cs="Arial"/>
          <w:lang w:val="fr-CA"/>
        </w:rPr>
        <w:t xml:space="preserve">. </w:t>
      </w:r>
    </w:p>
    <w:p w:rsidR="00F92E44" w:rsidRPr="00490262" w:rsidRDefault="00F92E44" w:rsidP="008047B0">
      <w:pPr>
        <w:autoSpaceDE w:val="0"/>
        <w:autoSpaceDN w:val="0"/>
        <w:adjustRightInd w:val="0"/>
        <w:jc w:val="both"/>
        <w:rPr>
          <w:rFonts w:ascii="Arial" w:hAnsi="Arial" w:cs="Arial"/>
          <w:bCs/>
          <w:lang w:val="fr-CA"/>
        </w:rPr>
      </w:pPr>
    </w:p>
    <w:p w:rsidR="00F92E44" w:rsidRPr="00490262" w:rsidRDefault="00F478FB" w:rsidP="008047B0">
      <w:pPr>
        <w:autoSpaceDE w:val="0"/>
        <w:autoSpaceDN w:val="0"/>
        <w:adjustRightInd w:val="0"/>
        <w:jc w:val="both"/>
        <w:rPr>
          <w:rFonts w:ascii="Arial" w:hAnsi="Arial" w:cs="Arial"/>
          <w:bCs/>
          <w:lang w:val="fr-CA"/>
        </w:rPr>
      </w:pPr>
      <w:r>
        <w:rPr>
          <w:rFonts w:ascii="Arial" w:hAnsi="Arial" w:cs="Arial"/>
          <w:bCs/>
          <w:lang w:val="fr-CA"/>
        </w:rPr>
        <w:t>Si l’enfant devient inconscient :</w:t>
      </w:r>
    </w:p>
    <w:p w:rsidR="00F478FB" w:rsidRPr="00175FF5" w:rsidRDefault="00F478FB" w:rsidP="00F478FB">
      <w:pPr>
        <w:pStyle w:val="Header"/>
        <w:numPr>
          <w:ilvl w:val="0"/>
          <w:numId w:val="21"/>
        </w:numPr>
        <w:spacing w:before="60" w:after="60"/>
        <w:rPr>
          <w:rFonts w:ascii="Arial" w:hAnsi="Arial" w:cs="Arial"/>
          <w:lang w:val="fr-CA"/>
        </w:rPr>
      </w:pPr>
      <w:r>
        <w:rPr>
          <w:rFonts w:ascii="Arial" w:hAnsi="Arial" w:cs="Arial"/>
          <w:lang w:val="fr-CA"/>
        </w:rPr>
        <w:t xml:space="preserve">Appelez le 911/service médical d’urgence s’il ne reprend pas </w:t>
      </w:r>
      <w:r w:rsidR="008E7A97">
        <w:rPr>
          <w:rFonts w:ascii="Arial" w:hAnsi="Arial" w:cs="Arial"/>
          <w:lang w:val="fr-CA"/>
        </w:rPr>
        <w:t>connaissance</w:t>
      </w:r>
      <w:r>
        <w:rPr>
          <w:rFonts w:ascii="Arial" w:hAnsi="Arial" w:cs="Arial"/>
          <w:lang w:val="fr-CA"/>
        </w:rPr>
        <w:t xml:space="preserve"> après 1 minute</w:t>
      </w:r>
      <w:r w:rsidRPr="00175FF5">
        <w:rPr>
          <w:rFonts w:ascii="Arial" w:hAnsi="Arial" w:cs="Arial"/>
          <w:lang w:val="fr-CA"/>
        </w:rPr>
        <w:t>.</w:t>
      </w:r>
    </w:p>
    <w:p w:rsidR="00F478FB" w:rsidRPr="00175FF5" w:rsidRDefault="00F478FB" w:rsidP="00F478FB">
      <w:pPr>
        <w:pStyle w:val="Header"/>
        <w:numPr>
          <w:ilvl w:val="0"/>
          <w:numId w:val="21"/>
        </w:numPr>
        <w:spacing w:before="60" w:after="60"/>
        <w:rPr>
          <w:rFonts w:ascii="Arial" w:hAnsi="Arial" w:cs="Arial"/>
          <w:lang w:val="fr-CA"/>
        </w:rPr>
      </w:pPr>
      <w:r>
        <w:rPr>
          <w:rFonts w:ascii="Arial" w:hAnsi="Arial" w:cs="Arial"/>
          <w:lang w:val="fr-CA"/>
        </w:rPr>
        <w:t>Procédez à la RCR et utilisez le défibrillateur externe automati</w:t>
      </w:r>
      <w:r w:rsidR="008E7A97">
        <w:rPr>
          <w:rFonts w:ascii="Arial" w:hAnsi="Arial" w:cs="Arial"/>
          <w:lang w:val="fr-CA"/>
        </w:rPr>
        <w:t>que</w:t>
      </w:r>
      <w:r>
        <w:rPr>
          <w:rFonts w:ascii="Arial" w:hAnsi="Arial" w:cs="Arial"/>
          <w:lang w:val="fr-CA"/>
        </w:rPr>
        <w:t xml:space="preserve"> (DEA) si vous en avez un</w:t>
      </w:r>
      <w:r w:rsidRPr="00175FF5">
        <w:rPr>
          <w:rFonts w:ascii="Arial" w:hAnsi="Arial" w:cs="Arial"/>
          <w:lang w:val="fr-CA"/>
        </w:rPr>
        <w:t>.</w:t>
      </w:r>
    </w:p>
    <w:p w:rsidR="00F478FB" w:rsidRDefault="00F478FB" w:rsidP="00F478FB">
      <w:pPr>
        <w:pStyle w:val="Header"/>
        <w:numPr>
          <w:ilvl w:val="0"/>
          <w:numId w:val="21"/>
        </w:numPr>
        <w:spacing w:before="60"/>
        <w:rPr>
          <w:rFonts w:ascii="Arial" w:hAnsi="Arial" w:cs="Arial"/>
          <w:lang w:val="fr-CA"/>
        </w:rPr>
      </w:pPr>
      <w:r>
        <w:rPr>
          <w:rFonts w:ascii="Arial" w:hAnsi="Arial" w:cs="Arial"/>
          <w:lang w:val="fr-CA"/>
        </w:rPr>
        <w:t>Avertissez le parent/tuteur</w:t>
      </w:r>
      <w:r w:rsidRPr="00175FF5">
        <w:rPr>
          <w:rFonts w:ascii="Arial" w:hAnsi="Arial" w:cs="Arial"/>
          <w:lang w:val="fr-CA"/>
        </w:rPr>
        <w:t>.</w:t>
      </w:r>
    </w:p>
    <w:p w:rsidR="00F92E44" w:rsidRPr="00F478FB" w:rsidRDefault="00F478FB" w:rsidP="00F478FB">
      <w:pPr>
        <w:pStyle w:val="Header"/>
        <w:numPr>
          <w:ilvl w:val="0"/>
          <w:numId w:val="21"/>
        </w:numPr>
        <w:spacing w:before="60"/>
        <w:rPr>
          <w:rFonts w:ascii="Arial" w:hAnsi="Arial" w:cs="Arial"/>
          <w:lang w:val="fr-CA"/>
        </w:rPr>
      </w:pPr>
      <w:r w:rsidRPr="00F478FB">
        <w:rPr>
          <w:rFonts w:ascii="Arial" w:hAnsi="Arial" w:cs="Arial"/>
          <w:bCs/>
          <w:lang w:val="fr-CA"/>
        </w:rPr>
        <w:t>Informez le personnel médical d’urgence que l’enfant souffre d’un trouble cardiaque</w:t>
      </w:r>
      <w:r w:rsidR="001E1DE2" w:rsidRPr="00F478FB">
        <w:rPr>
          <w:rFonts w:ascii="Arial" w:hAnsi="Arial" w:cs="Arial"/>
          <w:bCs/>
          <w:lang w:val="fr-CA"/>
        </w:rPr>
        <w:t>.</w:t>
      </w:r>
    </w:p>
    <w:p w:rsidR="00DE7249" w:rsidRPr="00490262" w:rsidRDefault="00DE7249" w:rsidP="00F92E44">
      <w:pPr>
        <w:rPr>
          <w:rFonts w:ascii="Arial" w:hAnsi="Arial" w:cs="Arial"/>
          <w:b/>
          <w:color w:val="000080"/>
          <w:sz w:val="20"/>
          <w:szCs w:val="20"/>
          <w:lang w:val="fr-CA"/>
        </w:rPr>
      </w:pPr>
    </w:p>
    <w:p w:rsidR="0046430B" w:rsidRPr="00490262" w:rsidRDefault="0046430B" w:rsidP="00F92E44">
      <w:pPr>
        <w:rPr>
          <w:rFonts w:ascii="Arial" w:hAnsi="Arial" w:cs="Arial"/>
          <w:b/>
          <w:color w:val="000080"/>
          <w:lang w:val="fr-CA"/>
        </w:rPr>
      </w:pPr>
    </w:p>
    <w:p w:rsidR="004C5F2A" w:rsidRPr="00490262" w:rsidRDefault="004C5F2A" w:rsidP="00F92E44">
      <w:pPr>
        <w:rPr>
          <w:rFonts w:ascii="Arial" w:hAnsi="Arial" w:cs="Arial"/>
          <w:b/>
          <w:color w:val="000080"/>
          <w:sz w:val="20"/>
          <w:szCs w:val="20"/>
          <w:lang w:val="fr-CA"/>
        </w:rPr>
      </w:pPr>
    </w:p>
    <w:p w:rsidR="004C5F2A" w:rsidRPr="00490262" w:rsidRDefault="004C5F2A" w:rsidP="00F92E44">
      <w:pPr>
        <w:rPr>
          <w:rFonts w:ascii="Arial" w:hAnsi="Arial" w:cs="Arial"/>
          <w:b/>
          <w:color w:val="000080"/>
          <w:sz w:val="20"/>
          <w:szCs w:val="20"/>
          <w:lang w:val="fr-CA"/>
        </w:rPr>
      </w:pPr>
    </w:p>
    <w:p w:rsidR="004C5F2A" w:rsidRPr="00490262" w:rsidRDefault="004C5F2A" w:rsidP="00F92E44">
      <w:pPr>
        <w:rPr>
          <w:rFonts w:ascii="Arial" w:hAnsi="Arial" w:cs="Arial"/>
          <w:b/>
          <w:color w:val="000080"/>
          <w:sz w:val="20"/>
          <w:szCs w:val="20"/>
          <w:lang w:val="fr-CA"/>
        </w:rPr>
      </w:pPr>
    </w:p>
    <w:p w:rsidR="0046430B" w:rsidRPr="00490262" w:rsidRDefault="0046430B" w:rsidP="00F92E44">
      <w:pPr>
        <w:rPr>
          <w:rFonts w:ascii="Arial" w:hAnsi="Arial" w:cs="Arial"/>
          <w:b/>
          <w:color w:val="000080"/>
          <w:sz w:val="20"/>
          <w:szCs w:val="20"/>
          <w:lang w:val="fr-CA"/>
        </w:rPr>
        <w:sectPr w:rsidR="0046430B" w:rsidRPr="00490262">
          <w:type w:val="continuous"/>
          <w:pgSz w:w="12240" w:h="15840"/>
          <w:pgMar w:top="1440" w:right="1080" w:bottom="1440" w:left="1080" w:header="720" w:footer="720" w:gutter="0"/>
          <w:cols w:num="2" w:space="720"/>
          <w:docGrid w:linePitch="360"/>
        </w:sectPr>
      </w:pPr>
    </w:p>
    <w:p w:rsidR="00F92E44" w:rsidRPr="00490262" w:rsidRDefault="00F92E44" w:rsidP="00F92E44">
      <w:pPr>
        <w:rPr>
          <w:rFonts w:ascii="Arial" w:hAnsi="Arial" w:cs="Arial"/>
          <w:b/>
          <w:color w:val="000080"/>
          <w:sz w:val="20"/>
          <w:szCs w:val="20"/>
          <w:lang w:val="fr-CA"/>
        </w:rPr>
      </w:pPr>
    </w:p>
    <w:sectPr w:rsidR="00F92E44" w:rsidRPr="00490262" w:rsidSect="00F92E4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D8" w:rsidRDefault="007B1AD8" w:rsidP="00F92E44">
      <w:r>
        <w:separator/>
      </w:r>
    </w:p>
  </w:endnote>
  <w:endnote w:type="continuationSeparator" w:id="0">
    <w:p w:rsidR="007B1AD8" w:rsidRDefault="007B1AD8" w:rsidP="00F9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44" w:rsidRPr="0096288C" w:rsidRDefault="0096288C" w:rsidP="00F92E44">
    <w:pPr>
      <w:pStyle w:val="Footer"/>
      <w:jc w:val="right"/>
      <w:rPr>
        <w:rFonts w:ascii="Arial" w:hAnsi="Arial" w:cs="Arial"/>
        <w:sz w:val="16"/>
        <w:szCs w:val="16"/>
        <w:lang w:val="fr-CA"/>
      </w:rPr>
    </w:pPr>
    <w:r w:rsidRPr="0096288C">
      <w:rPr>
        <w:rFonts w:ascii="Arial" w:hAnsi="Arial" w:cs="Arial"/>
        <w:sz w:val="16"/>
        <w:szCs w:val="16"/>
        <w:lang w:val="fr-CA"/>
      </w:rPr>
      <w:t>Troubles cardiaques</w:t>
    </w:r>
  </w:p>
  <w:p w:rsidR="00F92E44" w:rsidRPr="0096288C" w:rsidRDefault="0096288C" w:rsidP="00F92E44">
    <w:pPr>
      <w:pStyle w:val="Footer"/>
      <w:jc w:val="right"/>
      <w:rPr>
        <w:rFonts w:ascii="Arial" w:hAnsi="Arial" w:cs="Arial"/>
        <w:sz w:val="16"/>
        <w:szCs w:val="16"/>
        <w:lang w:val="fr-CA"/>
      </w:rPr>
    </w:pPr>
    <w:r w:rsidRPr="0096288C">
      <w:rPr>
        <w:rFonts w:ascii="Arial" w:hAnsi="Arial" w:cs="Arial"/>
        <w:sz w:val="16"/>
        <w:szCs w:val="16"/>
        <w:lang w:val="fr-CA"/>
      </w:rPr>
      <w:t>Feuillet d’information</w:t>
    </w:r>
  </w:p>
  <w:p w:rsidR="004B2BA6" w:rsidRPr="0096288C" w:rsidRDefault="00795DA7" w:rsidP="004B2BA6">
    <w:pPr>
      <w:pStyle w:val="Footer"/>
      <w:jc w:val="right"/>
      <w:rPr>
        <w:rFonts w:ascii="Arial" w:hAnsi="Arial" w:cs="Arial"/>
        <w:sz w:val="16"/>
        <w:szCs w:val="16"/>
        <w:lang w:val="fr-CA"/>
      </w:rPr>
    </w:pPr>
    <w:r w:rsidRPr="0096288C">
      <w:rPr>
        <w:rFonts w:ascii="Arial" w:hAnsi="Arial" w:cs="Arial"/>
        <w:sz w:val="16"/>
        <w:szCs w:val="16"/>
        <w:lang w:val="fr-CA"/>
      </w:rPr>
      <w:t>2015-02-12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D8" w:rsidRDefault="007B1AD8" w:rsidP="00F92E44">
      <w:r>
        <w:separator/>
      </w:r>
    </w:p>
  </w:footnote>
  <w:footnote w:type="continuationSeparator" w:id="0">
    <w:p w:rsidR="007B1AD8" w:rsidRDefault="007B1AD8" w:rsidP="00F92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44" w:rsidRDefault="00DE7249" w:rsidP="00F92E44">
    <w:pPr>
      <w:pStyle w:val="Header"/>
      <w:ind w:hanging="630"/>
    </w:pPr>
    <w:r>
      <w:rPr>
        <w:rFonts w:ascii="Arial" w:hAnsi="Arial" w:cs="Arial"/>
        <w:b/>
        <w:noProof/>
        <w:lang w:val="en-CA" w:eastAsia="en-CA"/>
      </w:rPr>
      <w:drawing>
        <wp:inline distT="0" distB="0" distL="0" distR="0">
          <wp:extent cx="1828800" cy="393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4677"/>
                  <a:stretch>
                    <a:fillRect/>
                  </a:stretch>
                </pic:blipFill>
                <pic:spPr bwMode="auto">
                  <a:xfrm>
                    <a:off x="0" y="0"/>
                    <a:ext cx="1828800" cy="393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AA5"/>
    <w:multiLevelType w:val="hybridMultilevel"/>
    <w:tmpl w:val="32DCAA2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A480B83"/>
    <w:multiLevelType w:val="hybridMultilevel"/>
    <w:tmpl w:val="8864C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7563BC"/>
    <w:multiLevelType w:val="hybridMultilevel"/>
    <w:tmpl w:val="DF928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0F3BE9"/>
    <w:multiLevelType w:val="hybridMultilevel"/>
    <w:tmpl w:val="2E64F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F5A6A18"/>
    <w:multiLevelType w:val="hybridMultilevel"/>
    <w:tmpl w:val="C2769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EF1CD0"/>
    <w:multiLevelType w:val="hybridMultilevel"/>
    <w:tmpl w:val="33F23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3C6946"/>
    <w:multiLevelType w:val="hybridMultilevel"/>
    <w:tmpl w:val="D7B82D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832007"/>
    <w:multiLevelType w:val="hybridMultilevel"/>
    <w:tmpl w:val="C60405E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3A1F6F54"/>
    <w:multiLevelType w:val="hybridMultilevel"/>
    <w:tmpl w:val="456235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A36675C"/>
    <w:multiLevelType w:val="hybridMultilevel"/>
    <w:tmpl w:val="E1B80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03347C"/>
    <w:multiLevelType w:val="hybridMultilevel"/>
    <w:tmpl w:val="4A40FA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F642D22"/>
    <w:multiLevelType w:val="hybridMultilevel"/>
    <w:tmpl w:val="3A8A1C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BA7172"/>
    <w:multiLevelType w:val="hybridMultilevel"/>
    <w:tmpl w:val="F3303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706E0"/>
    <w:multiLevelType w:val="hybridMultilevel"/>
    <w:tmpl w:val="86F00448"/>
    <w:lvl w:ilvl="0" w:tplc="04090001">
      <w:start w:val="1"/>
      <w:numFmt w:val="bullet"/>
      <w:lvlText w:val=""/>
      <w:lvlJc w:val="left"/>
      <w:pPr>
        <w:tabs>
          <w:tab w:val="num" w:pos="720"/>
        </w:tabs>
        <w:ind w:left="720" w:hanging="360"/>
      </w:pPr>
      <w:rPr>
        <w:rFonts w:ascii="Symbol" w:hAnsi="Symbol" w:hint="default"/>
      </w:rPr>
    </w:lvl>
    <w:lvl w:ilvl="1" w:tplc="3260FA8C">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B46235"/>
    <w:multiLevelType w:val="hybridMultilevel"/>
    <w:tmpl w:val="C9963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543A73"/>
    <w:multiLevelType w:val="hybridMultilevel"/>
    <w:tmpl w:val="13E0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403169"/>
    <w:multiLevelType w:val="hybridMultilevel"/>
    <w:tmpl w:val="8DC0A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170254"/>
    <w:multiLevelType w:val="multilevel"/>
    <w:tmpl w:val="FA02C3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nsid w:val="4C1457A6"/>
    <w:multiLevelType w:val="hybridMultilevel"/>
    <w:tmpl w:val="7090E7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3134A83"/>
    <w:multiLevelType w:val="hybridMultilevel"/>
    <w:tmpl w:val="108AF53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5039"/>
        </w:tabs>
        <w:ind w:left="5039" w:hanging="360"/>
      </w:pPr>
      <w:rPr>
        <w:rFonts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6426622"/>
    <w:multiLevelType w:val="hybridMultilevel"/>
    <w:tmpl w:val="C51C4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4B1FBC"/>
    <w:multiLevelType w:val="hybridMultilevel"/>
    <w:tmpl w:val="3C88AA34"/>
    <w:lvl w:ilvl="0" w:tplc="0409000F">
      <w:start w:val="1"/>
      <w:numFmt w:val="decimal"/>
      <w:lvlText w:val="%1."/>
      <w:lvlJc w:val="left"/>
      <w:pPr>
        <w:tabs>
          <w:tab w:val="num" w:pos="1080"/>
        </w:tabs>
        <w:ind w:left="1080" w:hanging="360"/>
      </w:pPr>
      <w:rPr>
        <w:rFonts w:cs="Times New Roman"/>
      </w:rPr>
    </w:lvl>
    <w:lvl w:ilvl="1" w:tplc="095A0144">
      <w:start w:val="1"/>
      <w:numFmt w:val="upp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5CE348CD"/>
    <w:multiLevelType w:val="hybridMultilevel"/>
    <w:tmpl w:val="04C67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8E6BBA"/>
    <w:multiLevelType w:val="hybridMultilevel"/>
    <w:tmpl w:val="0AA8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5D3E98"/>
    <w:multiLevelType w:val="hybridMultilevel"/>
    <w:tmpl w:val="35A8C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083A65"/>
    <w:multiLevelType w:val="hybridMultilevel"/>
    <w:tmpl w:val="FE66253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5B17701"/>
    <w:multiLevelType w:val="hybridMultilevel"/>
    <w:tmpl w:val="72BCF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E981C74"/>
    <w:multiLevelType w:val="hybridMultilevel"/>
    <w:tmpl w:val="A8428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8505D9"/>
    <w:multiLevelType w:val="hybridMultilevel"/>
    <w:tmpl w:val="29FE7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5895C68"/>
    <w:multiLevelType w:val="hybridMultilevel"/>
    <w:tmpl w:val="ACC697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67B1B40"/>
    <w:multiLevelType w:val="hybridMultilevel"/>
    <w:tmpl w:val="5A8AFC9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78DB3FA9"/>
    <w:multiLevelType w:val="hybridMultilevel"/>
    <w:tmpl w:val="02F02710"/>
    <w:lvl w:ilvl="0" w:tplc="0409000F">
      <w:start w:val="1"/>
      <w:numFmt w:val="decimal"/>
      <w:lvlText w:val="%1."/>
      <w:lvlJc w:val="left"/>
      <w:pPr>
        <w:tabs>
          <w:tab w:val="num" w:pos="1296"/>
        </w:tabs>
        <w:ind w:left="1296" w:hanging="360"/>
      </w:pPr>
      <w:rPr>
        <w:rFonts w:cs="Times New Roman"/>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num w:numId="1">
    <w:abstractNumId w:val="30"/>
  </w:num>
  <w:num w:numId="2">
    <w:abstractNumId w:val="25"/>
  </w:num>
  <w:num w:numId="3">
    <w:abstractNumId w:val="21"/>
  </w:num>
  <w:num w:numId="4">
    <w:abstractNumId w:val="0"/>
  </w:num>
  <w:num w:numId="5">
    <w:abstractNumId w:val="29"/>
  </w:num>
  <w:num w:numId="6">
    <w:abstractNumId w:val="19"/>
  </w:num>
  <w:num w:numId="7">
    <w:abstractNumId w:val="17"/>
  </w:num>
  <w:num w:numId="8">
    <w:abstractNumId w:val="5"/>
  </w:num>
  <w:num w:numId="9">
    <w:abstractNumId w:val="24"/>
  </w:num>
  <w:num w:numId="10">
    <w:abstractNumId w:val="27"/>
  </w:num>
  <w:num w:numId="11">
    <w:abstractNumId w:val="22"/>
  </w:num>
  <w:num w:numId="12">
    <w:abstractNumId w:val="20"/>
  </w:num>
  <w:num w:numId="13">
    <w:abstractNumId w:val="31"/>
  </w:num>
  <w:num w:numId="14">
    <w:abstractNumId w:val="13"/>
  </w:num>
  <w:num w:numId="15">
    <w:abstractNumId w:val="16"/>
  </w:num>
  <w:num w:numId="16">
    <w:abstractNumId w:val="4"/>
  </w:num>
  <w:num w:numId="17">
    <w:abstractNumId w:val="2"/>
  </w:num>
  <w:num w:numId="18">
    <w:abstractNumId w:val="14"/>
  </w:num>
  <w:num w:numId="19">
    <w:abstractNumId w:val="9"/>
  </w:num>
  <w:num w:numId="20">
    <w:abstractNumId w:val="10"/>
  </w:num>
  <w:num w:numId="21">
    <w:abstractNumId w:val="18"/>
  </w:num>
  <w:num w:numId="22">
    <w:abstractNumId w:val="26"/>
  </w:num>
  <w:num w:numId="23">
    <w:abstractNumId w:val="23"/>
  </w:num>
  <w:num w:numId="24">
    <w:abstractNumId w:val="12"/>
  </w:num>
  <w:num w:numId="25">
    <w:abstractNumId w:val="8"/>
  </w:num>
  <w:num w:numId="26">
    <w:abstractNumId w:val="3"/>
  </w:num>
  <w:num w:numId="27">
    <w:abstractNumId w:val="1"/>
  </w:num>
  <w:num w:numId="28">
    <w:abstractNumId w:val="28"/>
  </w:num>
  <w:num w:numId="29">
    <w:abstractNumId w:val="7"/>
  </w:num>
  <w:num w:numId="30">
    <w:abstractNumId w:val="15"/>
  </w:num>
  <w:num w:numId="31">
    <w:abstractNumId w:val="1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2E44"/>
    <w:rsid w:val="001E1DE2"/>
    <w:rsid w:val="002F6371"/>
    <w:rsid w:val="00315706"/>
    <w:rsid w:val="00366E4C"/>
    <w:rsid w:val="003A0158"/>
    <w:rsid w:val="00405A70"/>
    <w:rsid w:val="0042425C"/>
    <w:rsid w:val="00451DBA"/>
    <w:rsid w:val="0046430B"/>
    <w:rsid w:val="00490262"/>
    <w:rsid w:val="004B2BA6"/>
    <w:rsid w:val="004C5F2A"/>
    <w:rsid w:val="004D2562"/>
    <w:rsid w:val="004E4F55"/>
    <w:rsid w:val="004F59AB"/>
    <w:rsid w:val="00590406"/>
    <w:rsid w:val="005E627F"/>
    <w:rsid w:val="00632BF6"/>
    <w:rsid w:val="006F6F3F"/>
    <w:rsid w:val="00704E7E"/>
    <w:rsid w:val="00714011"/>
    <w:rsid w:val="00795DA7"/>
    <w:rsid w:val="007B1AD8"/>
    <w:rsid w:val="00800504"/>
    <w:rsid w:val="008047B0"/>
    <w:rsid w:val="0084610D"/>
    <w:rsid w:val="008E6E2D"/>
    <w:rsid w:val="008E7A97"/>
    <w:rsid w:val="00925F9F"/>
    <w:rsid w:val="00961362"/>
    <w:rsid w:val="0096288C"/>
    <w:rsid w:val="009A2212"/>
    <w:rsid w:val="009A60B9"/>
    <w:rsid w:val="009F0B9A"/>
    <w:rsid w:val="00A26A56"/>
    <w:rsid w:val="00AA5771"/>
    <w:rsid w:val="00BD2CA4"/>
    <w:rsid w:val="00D57D95"/>
    <w:rsid w:val="00DA6DF5"/>
    <w:rsid w:val="00DE7249"/>
    <w:rsid w:val="00E57FC1"/>
    <w:rsid w:val="00E758F8"/>
    <w:rsid w:val="00ED3510"/>
    <w:rsid w:val="00F478FB"/>
    <w:rsid w:val="00F92E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lsdException w:name="header" w:uiPriority="99"/>
    <w:lsdException w:name="Title" w:qFormat="1"/>
  </w:latentStyles>
  <w:style w:type="paragraph" w:default="1" w:styleId="Normal">
    <w:name w:val="Normal"/>
    <w:qFormat/>
    <w:rsid w:val="00F92E44"/>
    <w:rPr>
      <w:rFonts w:eastAsia="Calibri"/>
      <w:lang w:val="en-US" w:eastAsia="en-US"/>
    </w:rPr>
  </w:style>
  <w:style w:type="paragraph" w:styleId="Heading1">
    <w:name w:val="heading 1"/>
    <w:basedOn w:val="Normal"/>
    <w:next w:val="Normal"/>
    <w:link w:val="Heading1Char"/>
    <w:uiPriority w:val="99"/>
    <w:qFormat/>
    <w:rsid w:val="00F92E4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F92E44"/>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F92E4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F92E44"/>
    <w:pPr>
      <w:spacing w:before="240" w:after="60"/>
      <w:outlineLvl w:val="4"/>
    </w:pPr>
    <w:rPr>
      <w:rFonts w:eastAsia="Times New Roman"/>
      <w:b/>
      <w:bCs/>
      <w:i/>
      <w:iCs/>
      <w:sz w:val="26"/>
      <w:szCs w:val="26"/>
    </w:rPr>
  </w:style>
  <w:style w:type="paragraph" w:styleId="Heading7">
    <w:name w:val="heading 7"/>
    <w:basedOn w:val="Normal"/>
    <w:next w:val="Normal"/>
    <w:link w:val="Heading7Char"/>
    <w:unhideWhenUsed/>
    <w:qFormat/>
    <w:rsid w:val="00F92E44"/>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92E44"/>
    <w:rPr>
      <w:rFonts w:ascii="Cambria" w:hAnsi="Cambria"/>
      <w:b/>
      <w:bCs/>
      <w:color w:val="365F91"/>
      <w:sz w:val="28"/>
      <w:szCs w:val="28"/>
    </w:rPr>
  </w:style>
  <w:style w:type="character" w:customStyle="1" w:styleId="Heading2Char">
    <w:name w:val="Heading 2 Char"/>
    <w:link w:val="Heading2"/>
    <w:uiPriority w:val="99"/>
    <w:rsid w:val="00F92E44"/>
    <w:rPr>
      <w:rFonts w:ascii="Cambria" w:hAnsi="Cambria"/>
      <w:b/>
      <w:bCs/>
      <w:color w:val="4F81BD"/>
      <w:sz w:val="26"/>
      <w:szCs w:val="26"/>
    </w:rPr>
  </w:style>
  <w:style w:type="character" w:customStyle="1" w:styleId="Heading3Char">
    <w:name w:val="Heading 3 Char"/>
    <w:link w:val="Heading3"/>
    <w:uiPriority w:val="99"/>
    <w:rsid w:val="00F92E44"/>
    <w:rPr>
      <w:rFonts w:ascii="Arial" w:eastAsia="Calibri" w:hAnsi="Arial" w:cs="Arial"/>
      <w:b/>
      <w:bCs/>
      <w:sz w:val="26"/>
      <w:szCs w:val="26"/>
    </w:rPr>
  </w:style>
  <w:style w:type="character" w:customStyle="1" w:styleId="Heading5Char">
    <w:name w:val="Heading 5 Char"/>
    <w:link w:val="Heading5"/>
    <w:uiPriority w:val="99"/>
    <w:rsid w:val="00F92E44"/>
    <w:rPr>
      <w:b/>
      <w:bCs/>
      <w:i/>
      <w:iCs/>
      <w:sz w:val="26"/>
      <w:szCs w:val="26"/>
    </w:rPr>
  </w:style>
  <w:style w:type="character" w:customStyle="1" w:styleId="Heading7Char">
    <w:name w:val="Heading 7 Char"/>
    <w:link w:val="Heading7"/>
    <w:rsid w:val="00F92E44"/>
    <w:rPr>
      <w:rFonts w:ascii="Cambria" w:hAnsi="Cambria"/>
      <w:i/>
      <w:iCs/>
      <w:color w:val="404040"/>
      <w:sz w:val="24"/>
      <w:szCs w:val="24"/>
    </w:rPr>
  </w:style>
  <w:style w:type="paragraph" w:styleId="ListParagraph">
    <w:name w:val="List Paragraph"/>
    <w:basedOn w:val="Normal"/>
    <w:uiPriority w:val="99"/>
    <w:qFormat/>
    <w:rsid w:val="00F92E44"/>
    <w:pPr>
      <w:ind w:left="720"/>
    </w:pPr>
  </w:style>
  <w:style w:type="character" w:styleId="Hyperlink">
    <w:name w:val="Hyperlink"/>
    <w:uiPriority w:val="99"/>
    <w:rsid w:val="00F92E44"/>
    <w:rPr>
      <w:rFonts w:cs="Times New Roman"/>
      <w:color w:val="0000FF"/>
      <w:u w:val="single"/>
    </w:rPr>
  </w:style>
  <w:style w:type="paragraph" w:styleId="Header">
    <w:name w:val="header"/>
    <w:basedOn w:val="Normal"/>
    <w:link w:val="HeaderChar"/>
    <w:uiPriority w:val="99"/>
    <w:rsid w:val="00F92E44"/>
    <w:pPr>
      <w:tabs>
        <w:tab w:val="center" w:pos="4680"/>
        <w:tab w:val="right" w:pos="9360"/>
      </w:tabs>
    </w:pPr>
    <w:rPr>
      <w:rFonts w:eastAsia="Times New Roman"/>
    </w:rPr>
  </w:style>
  <w:style w:type="character" w:customStyle="1" w:styleId="HeaderChar">
    <w:name w:val="Header Char"/>
    <w:link w:val="Header"/>
    <w:uiPriority w:val="99"/>
    <w:rsid w:val="00F92E44"/>
    <w:rPr>
      <w:sz w:val="24"/>
      <w:szCs w:val="24"/>
    </w:rPr>
  </w:style>
  <w:style w:type="character" w:styleId="Strong">
    <w:name w:val="Strong"/>
    <w:uiPriority w:val="22"/>
    <w:qFormat/>
    <w:rsid w:val="00F92E44"/>
    <w:rPr>
      <w:rFonts w:cs="Times New Roman"/>
      <w:b/>
    </w:rPr>
  </w:style>
  <w:style w:type="paragraph" w:styleId="NormalWeb">
    <w:name w:val="Normal (Web)"/>
    <w:basedOn w:val="Normal"/>
    <w:rsid w:val="00F92E44"/>
    <w:pPr>
      <w:spacing w:before="100" w:beforeAutospacing="1" w:after="100" w:afterAutospacing="1"/>
    </w:pPr>
    <w:rPr>
      <w:rFonts w:ascii="Verdana" w:eastAsia="Times New Roman" w:hAnsi="Verdana"/>
    </w:rPr>
  </w:style>
  <w:style w:type="paragraph" w:styleId="BodyText">
    <w:name w:val="Body Text"/>
    <w:basedOn w:val="Normal"/>
    <w:link w:val="BodyTextChar"/>
    <w:uiPriority w:val="99"/>
    <w:rsid w:val="00F92E44"/>
    <w:rPr>
      <w:rFonts w:eastAsia="Times New Roman"/>
      <w:szCs w:val="20"/>
    </w:rPr>
  </w:style>
  <w:style w:type="character" w:customStyle="1" w:styleId="BodyTextChar">
    <w:name w:val="Body Text Char"/>
    <w:link w:val="BodyText"/>
    <w:uiPriority w:val="99"/>
    <w:rsid w:val="00F92E44"/>
    <w:rPr>
      <w:sz w:val="24"/>
    </w:rPr>
  </w:style>
  <w:style w:type="paragraph" w:styleId="Footer">
    <w:name w:val="footer"/>
    <w:basedOn w:val="Normal"/>
    <w:link w:val="FooterChar"/>
    <w:rsid w:val="00F92E44"/>
    <w:pPr>
      <w:tabs>
        <w:tab w:val="center" w:pos="4680"/>
        <w:tab w:val="right" w:pos="9360"/>
      </w:tabs>
    </w:pPr>
  </w:style>
  <w:style w:type="character" w:customStyle="1" w:styleId="FooterChar">
    <w:name w:val="Footer Char"/>
    <w:link w:val="Footer"/>
    <w:rsid w:val="00F92E44"/>
    <w:rPr>
      <w:rFonts w:eastAsia="Calibri"/>
      <w:sz w:val="24"/>
      <w:szCs w:val="24"/>
    </w:rPr>
  </w:style>
  <w:style w:type="paragraph" w:styleId="BalloonText">
    <w:name w:val="Balloon Text"/>
    <w:basedOn w:val="Normal"/>
    <w:link w:val="BalloonTextChar"/>
    <w:rsid w:val="004C5F2A"/>
    <w:rPr>
      <w:rFonts w:ascii="Tahoma" w:hAnsi="Tahoma" w:cs="Tahoma"/>
      <w:sz w:val="16"/>
      <w:szCs w:val="16"/>
    </w:rPr>
  </w:style>
  <w:style w:type="character" w:customStyle="1" w:styleId="BalloonTextChar">
    <w:name w:val="Balloon Text Char"/>
    <w:basedOn w:val="DefaultParagraphFont"/>
    <w:link w:val="BalloonText"/>
    <w:rsid w:val="004C5F2A"/>
    <w:rPr>
      <w:rFonts w:ascii="Tahoma" w:eastAsia="Calibri" w:hAnsi="Tahoma" w:cs="Tahoma"/>
      <w:sz w:val="16"/>
      <w:szCs w:val="16"/>
      <w:lang w:val="en-US" w:eastAsia="en-US"/>
    </w:rPr>
  </w:style>
  <w:style w:type="paragraph" w:styleId="Title">
    <w:name w:val="Title"/>
    <w:basedOn w:val="Normal"/>
    <w:link w:val="TitleChar"/>
    <w:qFormat/>
    <w:rsid w:val="00F478FB"/>
    <w:pPr>
      <w:jc w:val="center"/>
    </w:pPr>
    <w:rPr>
      <w:rFonts w:ascii="Arial" w:eastAsia="Times New Roman" w:hAnsi="Arial"/>
      <w:sz w:val="20"/>
      <w:szCs w:val="20"/>
    </w:rPr>
  </w:style>
  <w:style w:type="character" w:customStyle="1" w:styleId="TitleChar">
    <w:name w:val="Title Char"/>
    <w:basedOn w:val="DefaultParagraphFont"/>
    <w:link w:val="Title"/>
    <w:rsid w:val="00F478FB"/>
    <w:rPr>
      <w:rFonts w:ascii="Arial" w:hAnsi="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0911B-1669-41D8-B017-8EE118CD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Manitoba eHealth Services</Company>
  <LinksUpToDate>false</LinksUpToDate>
  <CharactersWithSpaces>5294</CharactersWithSpaces>
  <SharedDoc>false</SharedDoc>
  <HLinks>
    <vt:vector size="6" baseType="variant">
      <vt:variant>
        <vt:i4>6815758</vt:i4>
      </vt:variant>
      <vt:variant>
        <vt:i4>0</vt:i4>
      </vt:variant>
      <vt:variant>
        <vt:i4>0</vt:i4>
      </vt:variant>
      <vt:variant>
        <vt:i4>5</vt:i4>
      </vt:variant>
      <vt:variant>
        <vt:lpwstr>http://www.heart.org/HEARTORG/CPRAndECC/CPR_UCM_001118_SubHomePage.jsp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Dalke</dc:creator>
  <cp:lastModifiedBy>Sandra Dalke</cp:lastModifiedBy>
  <cp:revision>22</cp:revision>
  <cp:lastPrinted>2015-05-12T19:41:00Z</cp:lastPrinted>
  <dcterms:created xsi:type="dcterms:W3CDTF">2015-02-28T13:47:00Z</dcterms:created>
  <dcterms:modified xsi:type="dcterms:W3CDTF">2015-06-01T14:02:00Z</dcterms:modified>
</cp:coreProperties>
</file>