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C88" w:rsidRPr="00231888" w:rsidRDefault="00746C88" w:rsidP="00915325">
      <w:pPr>
        <w:spacing w:after="240"/>
        <w:ind w:left="-9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7.PR.9: Associating Clue Words with Operations and Expressions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410"/>
        <w:gridCol w:w="4220"/>
        <w:gridCol w:w="2946"/>
      </w:tblGrid>
      <w:tr w:rsidR="00F5180E" w:rsidRPr="00231888" w:rsidTr="00E5361E">
        <w:trPr>
          <w:trHeight w:val="872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5180E" w:rsidRDefault="00CB2B6D" w:rsidP="00915325">
            <w:pPr>
              <w:jc w:val="center"/>
              <w:rPr>
                <w:rFonts w:ascii="Verdana" w:hAnsi="Verdana"/>
                <w:b/>
                <w:sz w:val="22"/>
                <w:lang w:val="en-CA"/>
              </w:rPr>
            </w:pPr>
            <w:r w:rsidRPr="00915325">
              <w:rPr>
                <w:rFonts w:ascii="Verdana" w:hAnsi="Verdana"/>
                <w:b/>
                <w:sz w:val="22"/>
                <w:lang w:val="en-CA"/>
              </w:rPr>
              <w:t>Operations and Clue Words</w:t>
            </w:r>
          </w:p>
          <w:p w:rsidR="00915325" w:rsidRPr="00915325" w:rsidRDefault="00915325" w:rsidP="00915325">
            <w:pPr>
              <w:jc w:val="center"/>
              <w:rPr>
                <w:rFonts w:ascii="Verdana" w:hAnsi="Verdana"/>
                <w:b/>
                <w:sz w:val="22"/>
                <w:lang w:val="en-CA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915325" w:rsidRPr="00915325" w:rsidRDefault="00CB2B6D" w:rsidP="00915325">
            <w:pPr>
              <w:jc w:val="center"/>
              <w:rPr>
                <w:rFonts w:ascii="Verdana" w:hAnsi="Verdana"/>
                <w:b/>
                <w:sz w:val="22"/>
                <w:lang w:val="en-CA"/>
              </w:rPr>
            </w:pPr>
            <w:r w:rsidRPr="00915325">
              <w:rPr>
                <w:rFonts w:ascii="Verdana" w:hAnsi="Verdana"/>
                <w:b/>
                <w:sz w:val="22"/>
                <w:lang w:val="en-CA"/>
              </w:rPr>
              <w:t>Example of How the Clue Words May Appear in a Problem Context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F5180E" w:rsidRPr="00915325" w:rsidRDefault="00CB2B6D" w:rsidP="00915325">
            <w:pPr>
              <w:jc w:val="center"/>
              <w:rPr>
                <w:rFonts w:ascii="Verdana" w:hAnsi="Verdana"/>
                <w:b/>
                <w:sz w:val="22"/>
                <w:lang w:val="en-CA"/>
              </w:rPr>
            </w:pPr>
            <w:r w:rsidRPr="00915325">
              <w:rPr>
                <w:rFonts w:ascii="Verdana" w:hAnsi="Verdana"/>
                <w:b/>
                <w:sz w:val="22"/>
                <w:lang w:val="en-CA"/>
              </w:rPr>
              <w:t>A Symbolic Expression or an Equation</w:t>
            </w: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gridSpan w:val="3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  <w:r w:rsidRPr="00915325">
              <w:rPr>
                <w:rFonts w:ascii="Book Antiqua" w:hAnsi="Book Antiqua"/>
                <w:b/>
                <w:sz w:val="22"/>
                <w:lang w:val="en-CA"/>
              </w:rPr>
              <w:t>A</w:t>
            </w:r>
            <w:r w:rsidR="00CB2B6D" w:rsidRPr="00915325">
              <w:rPr>
                <w:rFonts w:ascii="Book Antiqua" w:hAnsi="Book Antiqua"/>
                <w:b/>
                <w:sz w:val="22"/>
                <w:lang w:val="en-CA"/>
              </w:rPr>
              <w:t>ddition</w:t>
            </w: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</w:tcPr>
          <w:p w:rsidR="00F5180E" w:rsidRPr="00915325" w:rsidRDefault="00F5180E" w:rsidP="005122E2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</w:tcPr>
          <w:p w:rsidR="00F5180E" w:rsidRPr="00915325" w:rsidRDefault="00F5180E" w:rsidP="005122E2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</w:tcPr>
          <w:p w:rsidR="00F5180E" w:rsidRPr="00915325" w:rsidRDefault="00F5180E" w:rsidP="005122E2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</w:tcPr>
          <w:p w:rsidR="00F5180E" w:rsidRPr="00915325" w:rsidRDefault="00F5180E" w:rsidP="005122E2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</w:tcPr>
          <w:p w:rsidR="00F5180E" w:rsidRPr="00915325" w:rsidRDefault="00F5180E" w:rsidP="005122E2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</w:tcPr>
          <w:p w:rsidR="00F5180E" w:rsidRPr="00915325" w:rsidRDefault="00F5180E" w:rsidP="005122E2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gridSpan w:val="3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  <w:r w:rsidRPr="00915325">
              <w:rPr>
                <w:rFonts w:ascii="Book Antiqua" w:hAnsi="Book Antiqua"/>
                <w:b/>
                <w:sz w:val="22"/>
                <w:lang w:val="en-CA"/>
              </w:rPr>
              <w:t>S</w:t>
            </w:r>
            <w:r w:rsidR="00CB2B6D" w:rsidRPr="00915325">
              <w:rPr>
                <w:rFonts w:ascii="Book Antiqua" w:hAnsi="Book Antiqua"/>
                <w:b/>
                <w:sz w:val="22"/>
                <w:lang w:val="en-CA"/>
              </w:rPr>
              <w:t>ubtraction</w:t>
            </w: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gridSpan w:val="3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  <w:r w:rsidRPr="00915325">
              <w:rPr>
                <w:rFonts w:ascii="Book Antiqua" w:hAnsi="Book Antiqua"/>
                <w:b/>
                <w:sz w:val="22"/>
                <w:lang w:val="en-CA"/>
              </w:rPr>
              <w:t>M</w:t>
            </w:r>
            <w:r w:rsidR="00CB2B6D" w:rsidRPr="00915325">
              <w:rPr>
                <w:rFonts w:ascii="Book Antiqua" w:hAnsi="Book Antiqua"/>
                <w:b/>
                <w:sz w:val="22"/>
                <w:lang w:val="en-CA"/>
              </w:rPr>
              <w:t>ultiplication</w:t>
            </w: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gridSpan w:val="3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  <w:r w:rsidRPr="00915325">
              <w:rPr>
                <w:rFonts w:ascii="Book Antiqua" w:hAnsi="Book Antiqua"/>
                <w:b/>
                <w:sz w:val="22"/>
                <w:lang w:val="en-CA"/>
              </w:rPr>
              <w:t>D</w:t>
            </w:r>
            <w:r w:rsidR="00CB2B6D" w:rsidRPr="00915325">
              <w:rPr>
                <w:rFonts w:ascii="Book Antiqua" w:hAnsi="Book Antiqua"/>
                <w:b/>
                <w:sz w:val="22"/>
                <w:lang w:val="en-CA"/>
              </w:rPr>
              <w:t>ivision</w:t>
            </w: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0A5864" w:rsidRPr="00231888" w:rsidTr="00915325">
        <w:trPr>
          <w:trHeight w:val="360"/>
        </w:trPr>
        <w:tc>
          <w:tcPr>
            <w:tcW w:w="0" w:type="auto"/>
            <w:vAlign w:val="center"/>
          </w:tcPr>
          <w:p w:rsidR="000A5864" w:rsidRPr="00915325" w:rsidRDefault="000A5864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0A5864" w:rsidRPr="00915325" w:rsidRDefault="000A5864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0A5864" w:rsidRPr="00915325" w:rsidRDefault="000A5864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0A5864" w:rsidRPr="00231888" w:rsidTr="00915325">
        <w:trPr>
          <w:trHeight w:val="360"/>
        </w:trPr>
        <w:tc>
          <w:tcPr>
            <w:tcW w:w="0" w:type="auto"/>
            <w:vAlign w:val="center"/>
          </w:tcPr>
          <w:p w:rsidR="000A5864" w:rsidRPr="00915325" w:rsidRDefault="000A5864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0A5864" w:rsidRPr="00915325" w:rsidRDefault="000A5864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0A5864" w:rsidRPr="00915325" w:rsidRDefault="000A5864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  <w:tc>
          <w:tcPr>
            <w:tcW w:w="0" w:type="auto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</w:p>
        </w:tc>
      </w:tr>
      <w:tr w:rsidR="00F5180E" w:rsidRPr="00231888" w:rsidTr="00915325">
        <w:trPr>
          <w:trHeight w:val="360"/>
        </w:trPr>
        <w:tc>
          <w:tcPr>
            <w:tcW w:w="0" w:type="auto"/>
            <w:gridSpan w:val="3"/>
            <w:vAlign w:val="center"/>
          </w:tcPr>
          <w:p w:rsidR="00F5180E" w:rsidRPr="00915325" w:rsidRDefault="00F5180E" w:rsidP="00915325">
            <w:pPr>
              <w:rPr>
                <w:rFonts w:ascii="Book Antiqua" w:hAnsi="Book Antiqua"/>
                <w:sz w:val="22"/>
                <w:lang w:val="en-CA"/>
              </w:rPr>
            </w:pPr>
            <w:r w:rsidRPr="00915325">
              <w:rPr>
                <w:rFonts w:ascii="Book Antiqua" w:hAnsi="Book Antiqua"/>
                <w:b/>
                <w:sz w:val="22"/>
                <w:lang w:val="en-CA"/>
              </w:rPr>
              <w:t>E</w:t>
            </w:r>
            <w:r w:rsidR="00CB2B6D" w:rsidRPr="00915325">
              <w:rPr>
                <w:rFonts w:ascii="Book Antiqua" w:hAnsi="Book Antiqua"/>
                <w:b/>
                <w:sz w:val="22"/>
                <w:lang w:val="en-CA"/>
              </w:rPr>
              <w:t>quals</w:t>
            </w:r>
            <w:r w:rsidRPr="00915325">
              <w:rPr>
                <w:rFonts w:ascii="Book Antiqua" w:hAnsi="Book Antiqua"/>
                <w:b/>
                <w:sz w:val="22"/>
                <w:lang w:val="en-CA"/>
              </w:rPr>
              <w:t xml:space="preserve"> </w:t>
            </w:r>
          </w:p>
        </w:tc>
      </w:tr>
    </w:tbl>
    <w:p w:rsidR="004816D5" w:rsidRPr="00E5361E" w:rsidRDefault="00915325" w:rsidP="00E5361E">
      <w:pPr>
        <w:spacing w:before="60"/>
        <w:ind w:right="-86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E5361E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="004816D5" w:rsidRPr="00E5361E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E5361E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5E0BCA" w:rsidRPr="00231888" w:rsidRDefault="00F5180E" w:rsidP="005E0BCA">
      <w:pPr>
        <w:spacing w:after="240"/>
        <w:rPr>
          <w:rFonts w:ascii="Verdana" w:hAnsi="Verdana"/>
          <w:lang w:val="en-CA"/>
        </w:rPr>
      </w:pPr>
      <w:r w:rsidRPr="00231888">
        <w:rPr>
          <w:sz w:val="22"/>
          <w:lang w:val="en-CA"/>
        </w:rPr>
        <w:br w:type="page"/>
      </w:r>
      <w:r w:rsidR="005E0BCA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7.PR.9: Associating Clue Words with Operations and Expressions</w:t>
      </w:r>
      <w:r w:rsidR="00E5361E">
        <w:rPr>
          <w:rFonts w:ascii="Tahoma" w:hAnsi="Tahoma" w:cs="Tahoma"/>
          <w:b/>
          <w:bCs/>
          <w:w w:val="150"/>
          <w:sz w:val="28"/>
          <w:szCs w:val="28"/>
        </w:rPr>
        <w:t xml:space="preserve"> (Answer Key)</w:t>
      </w:r>
      <w:r w:rsidR="005E0BCA">
        <w:rPr>
          <w:rFonts w:ascii="Tahoma" w:hAnsi="Tahoma" w:cs="Tahoma"/>
          <w:b/>
          <w:bCs/>
          <w:w w:val="150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628"/>
        <w:gridCol w:w="4002"/>
        <w:gridCol w:w="2946"/>
      </w:tblGrid>
      <w:tr w:rsidR="00915325" w:rsidRPr="00231888" w:rsidTr="00E5361E">
        <w:trPr>
          <w:trHeight w:val="96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325" w:rsidRDefault="00915325" w:rsidP="009F5BEE">
            <w:pPr>
              <w:jc w:val="center"/>
              <w:rPr>
                <w:rFonts w:ascii="Verdana" w:hAnsi="Verdana"/>
                <w:b/>
                <w:sz w:val="22"/>
                <w:lang w:val="en-CA"/>
              </w:rPr>
            </w:pPr>
            <w:r w:rsidRPr="00915325">
              <w:rPr>
                <w:rFonts w:ascii="Verdana" w:hAnsi="Verdana"/>
                <w:b/>
                <w:sz w:val="22"/>
                <w:lang w:val="en-CA"/>
              </w:rPr>
              <w:t>Operations and Clue Words</w:t>
            </w:r>
          </w:p>
          <w:p w:rsidR="00915325" w:rsidRPr="00915325" w:rsidRDefault="00915325" w:rsidP="009F5BEE">
            <w:pPr>
              <w:jc w:val="center"/>
              <w:rPr>
                <w:rFonts w:ascii="Verdana" w:hAnsi="Verdana"/>
                <w:b/>
                <w:sz w:val="22"/>
                <w:lang w:val="en-CA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325" w:rsidRPr="00915325" w:rsidRDefault="00915325" w:rsidP="00915325">
            <w:pPr>
              <w:jc w:val="center"/>
              <w:rPr>
                <w:rFonts w:ascii="Verdana" w:hAnsi="Verdana"/>
                <w:b/>
                <w:sz w:val="22"/>
                <w:lang w:val="en-CA"/>
              </w:rPr>
            </w:pPr>
            <w:r w:rsidRPr="00915325">
              <w:rPr>
                <w:rFonts w:ascii="Verdana" w:hAnsi="Verdana"/>
                <w:b/>
                <w:sz w:val="22"/>
                <w:lang w:val="en-CA"/>
              </w:rPr>
              <w:t>Example of How the Clue Words May Appear in a Problem Context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325" w:rsidRPr="00915325" w:rsidRDefault="00915325" w:rsidP="009F5BEE">
            <w:pPr>
              <w:jc w:val="center"/>
              <w:rPr>
                <w:rFonts w:ascii="Verdana" w:hAnsi="Verdana"/>
                <w:b/>
                <w:sz w:val="22"/>
                <w:lang w:val="en-CA"/>
              </w:rPr>
            </w:pPr>
            <w:r w:rsidRPr="00915325">
              <w:rPr>
                <w:rFonts w:ascii="Verdana" w:hAnsi="Verdana"/>
                <w:b/>
                <w:sz w:val="22"/>
                <w:lang w:val="en-CA"/>
              </w:rPr>
              <w:t>A Symbolic Expression or an Equation</w:t>
            </w:r>
          </w:p>
        </w:tc>
      </w:tr>
      <w:tr w:rsidR="00F5180E" w:rsidRPr="00231888" w:rsidTr="000C20EE">
        <w:trPr>
          <w:trHeight w:val="331"/>
        </w:trPr>
        <w:tc>
          <w:tcPr>
            <w:tcW w:w="0" w:type="auto"/>
            <w:gridSpan w:val="3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b/>
                <w:sz w:val="18"/>
                <w:szCs w:val="18"/>
                <w:lang w:val="en-CA"/>
              </w:rPr>
              <w:t>A</w:t>
            </w:r>
            <w:r w:rsidR="00CB2B6D" w:rsidRPr="000C20EE">
              <w:rPr>
                <w:rFonts w:ascii="Book Antiqua" w:hAnsi="Book Antiqua"/>
                <w:b/>
                <w:sz w:val="18"/>
                <w:szCs w:val="18"/>
                <w:lang w:val="en-CA"/>
              </w:rPr>
              <w:t>ddition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s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um</w:t>
            </w:r>
          </w:p>
        </w:tc>
        <w:tc>
          <w:tcPr>
            <w:tcW w:w="4002" w:type="dxa"/>
            <w:vAlign w:val="center"/>
          </w:tcPr>
          <w:p w:rsidR="00F5180E" w:rsidRPr="000C20EE" w:rsidRDefault="004B211F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f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ind the sum of </w:t>
            </w:r>
            <w:r w:rsidR="00F5180E"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>x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 and y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x </w:t>
            </w: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+</w:t>
            </w: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 y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t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otal</w:t>
            </w:r>
          </w:p>
        </w:tc>
        <w:tc>
          <w:tcPr>
            <w:tcW w:w="4002" w:type="dxa"/>
            <w:vAlign w:val="center"/>
          </w:tcPr>
          <w:p w:rsidR="00F5180E" w:rsidRPr="000C20EE" w:rsidRDefault="004B211F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t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he total of a number and 2 is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n </w:t>
            </w: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+ 2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g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reater than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2 greater than a number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n </w:t>
            </w: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+ 2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i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ncreases by</w:t>
            </w:r>
          </w:p>
        </w:tc>
        <w:tc>
          <w:tcPr>
            <w:tcW w:w="4002" w:type="dxa"/>
            <w:vAlign w:val="center"/>
          </w:tcPr>
          <w:p w:rsidR="00F5180E" w:rsidRPr="000C20EE" w:rsidRDefault="004B211F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a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 number increases by 2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n </w:t>
            </w: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+ 2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m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ore than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2 more than a number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n </w:t>
            </w: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+ 2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and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2 and a number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2 +</w:t>
            </w: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 n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p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lus</w:t>
            </w:r>
          </w:p>
        </w:tc>
        <w:tc>
          <w:tcPr>
            <w:tcW w:w="4002" w:type="dxa"/>
            <w:vAlign w:val="center"/>
          </w:tcPr>
          <w:p w:rsidR="00F5180E" w:rsidRPr="000C20EE" w:rsidRDefault="004B211F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a 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number plus 2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n </w:t>
            </w: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+ 2</w:t>
            </w:r>
          </w:p>
        </w:tc>
      </w:tr>
      <w:tr w:rsidR="00F5180E" w:rsidRPr="00231888" w:rsidTr="000C20EE">
        <w:trPr>
          <w:trHeight w:val="331"/>
        </w:trPr>
        <w:tc>
          <w:tcPr>
            <w:tcW w:w="0" w:type="auto"/>
            <w:gridSpan w:val="3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b/>
                <w:sz w:val="18"/>
                <w:szCs w:val="18"/>
                <w:lang w:val="en-CA"/>
              </w:rPr>
              <w:t>S</w:t>
            </w:r>
            <w:r w:rsidR="00CB2B6D" w:rsidRPr="000C20EE">
              <w:rPr>
                <w:rFonts w:ascii="Book Antiqua" w:hAnsi="Book Antiqua"/>
                <w:b/>
                <w:sz w:val="18"/>
                <w:szCs w:val="18"/>
                <w:lang w:val="en-CA"/>
              </w:rPr>
              <w:t>ubtraction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d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ifference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the difference between a number and 2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n </w:t>
            </w:r>
            <w:r w:rsidR="0033320A" w:rsidRPr="000C20EE">
              <w:rPr>
                <w:rFonts w:ascii="Book Antiqua" w:hAnsi="Book Antiqua"/>
                <w:sz w:val="18"/>
                <w:szCs w:val="18"/>
                <w:lang w:val="en-CA"/>
              </w:rPr>
              <w:t>–</w:t>
            </w: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 2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m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inus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a number minus 2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n </w:t>
            </w:r>
            <w:r w:rsidR="0033320A" w:rsidRPr="000C20EE">
              <w:rPr>
                <w:rFonts w:ascii="Book Antiqua" w:hAnsi="Book Antiqua"/>
                <w:sz w:val="18"/>
                <w:szCs w:val="18"/>
                <w:lang w:val="en-CA"/>
              </w:rPr>
              <w:t>–</w:t>
            </w: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 2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l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ess than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4 less than a number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n </w:t>
            </w:r>
            <w:r w:rsidR="0033320A" w:rsidRPr="000C20EE">
              <w:rPr>
                <w:rFonts w:ascii="Book Antiqua" w:hAnsi="Book Antiqua"/>
                <w:sz w:val="18"/>
                <w:szCs w:val="18"/>
                <w:lang w:val="en-CA"/>
              </w:rPr>
              <w:t>–</w:t>
            </w: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 4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d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ecreases by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a number decreases by 6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n </w:t>
            </w:r>
            <w:r w:rsidR="0033320A" w:rsidRPr="000C20EE">
              <w:rPr>
                <w:rFonts w:ascii="Book Antiqua" w:hAnsi="Book Antiqua"/>
                <w:sz w:val="18"/>
                <w:szCs w:val="18"/>
                <w:lang w:val="en-CA"/>
              </w:rPr>
              <w:t>–</w:t>
            </w: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 6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f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ewer than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7 fewer than a number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n </w:t>
            </w:r>
            <w:r w:rsidR="0033320A" w:rsidRPr="000C20EE">
              <w:rPr>
                <w:rFonts w:ascii="Book Antiqua" w:hAnsi="Book Antiqua"/>
                <w:sz w:val="18"/>
                <w:szCs w:val="18"/>
                <w:lang w:val="en-CA"/>
              </w:rPr>
              <w:t>–</w:t>
            </w: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 7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f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rom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6 from a number 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n </w:t>
            </w:r>
            <w:r w:rsidR="0033320A" w:rsidRPr="000C20EE">
              <w:rPr>
                <w:rFonts w:ascii="Book Antiqua" w:hAnsi="Book Antiqua"/>
                <w:sz w:val="18"/>
                <w:szCs w:val="18"/>
                <w:lang w:val="en-CA"/>
              </w:rPr>
              <w:t>–</w:t>
            </w: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 6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m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inus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8 minus a number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8 </w:t>
            </w:r>
            <w:r w:rsidR="0033320A" w:rsidRPr="000C20EE">
              <w:rPr>
                <w:rFonts w:ascii="Book Antiqua" w:hAnsi="Book Antiqua"/>
                <w:sz w:val="18"/>
                <w:szCs w:val="18"/>
                <w:lang w:val="en-CA"/>
              </w:rPr>
              <w:t>–</w:t>
            </w: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 n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t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ake away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4 take away a number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4 </w:t>
            </w:r>
            <w:r w:rsidR="0033320A" w:rsidRPr="000C20EE">
              <w:rPr>
                <w:rFonts w:ascii="Book Antiqua" w:hAnsi="Book Antiqua"/>
                <w:sz w:val="18"/>
                <w:szCs w:val="18"/>
                <w:lang w:val="en-CA"/>
              </w:rPr>
              <w:t>–</w:t>
            </w: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 </w:t>
            </w: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>n</w:t>
            </w:r>
          </w:p>
        </w:tc>
      </w:tr>
      <w:tr w:rsidR="00F5180E" w:rsidRPr="00231888" w:rsidTr="000C20EE">
        <w:trPr>
          <w:trHeight w:val="331"/>
        </w:trPr>
        <w:tc>
          <w:tcPr>
            <w:tcW w:w="0" w:type="auto"/>
            <w:gridSpan w:val="3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b/>
                <w:sz w:val="18"/>
                <w:szCs w:val="18"/>
                <w:lang w:val="en-CA"/>
              </w:rPr>
              <w:t>M</w:t>
            </w:r>
            <w:r w:rsidR="00CB2B6D" w:rsidRPr="000C20EE">
              <w:rPr>
                <w:rFonts w:ascii="Book Antiqua" w:hAnsi="Book Antiqua"/>
                <w:b/>
                <w:sz w:val="18"/>
                <w:szCs w:val="18"/>
                <w:lang w:val="en-CA"/>
              </w:rPr>
              <w:t>ultiplication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p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roduct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the product of 3 and a number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3</w:t>
            </w: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>n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d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ouble, triple, quadruple</w:t>
            </w:r>
            <w:r w:rsidR="004B211F" w:rsidRPr="000C20EE">
              <w:rPr>
                <w:rFonts w:ascii="Book Antiqua" w:hAnsi="Book Antiqua"/>
                <w:sz w:val="18"/>
                <w:szCs w:val="18"/>
                <w:lang w:val="en-CA"/>
              </w:rPr>
              <w:t>, etc.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a number tripled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3</w:t>
            </w: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>n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t</w:t>
            </w:r>
            <w:r w:rsidR="004B211F" w:rsidRPr="000C20EE">
              <w:rPr>
                <w:rFonts w:ascii="Book Antiqua" w:hAnsi="Book Antiqua"/>
                <w:sz w:val="18"/>
                <w:szCs w:val="18"/>
                <w:lang w:val="en-CA"/>
              </w:rPr>
              <w:t>wice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twice a number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2</w:t>
            </w: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>n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a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t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buy a number at $1.50 each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8"/>
                <w:szCs w:val="18"/>
                <w:lang w:val="en-CA" w:eastAsia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(1.50)</w:t>
            </w: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n </w:t>
            </w: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or</w:t>
            </w: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 n</w:t>
            </w:r>
            <w:r w:rsidR="00915325"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 xml:space="preserve"> </w:t>
            </w:r>
            <w:r w:rsidR="00915325" w:rsidRPr="000C20EE">
              <w:rPr>
                <w:rFonts w:ascii="SymbolProp BT" w:hAnsi="SymbolProp BT" w:cs="SymbolProp BT"/>
                <w:sz w:val="18"/>
                <w:szCs w:val="18"/>
                <w:lang w:val="en-CA" w:eastAsia="en-CA"/>
              </w:rPr>
              <w:t></w:t>
            </w:r>
            <w:r w:rsidR="00915325"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 </w:t>
            </w: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1.50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o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f</w:t>
            </w:r>
          </w:p>
        </w:tc>
        <w:tc>
          <w:tcPr>
            <w:tcW w:w="4002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one-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half of a number</w:t>
            </w:r>
          </w:p>
        </w:tc>
        <w:tc>
          <w:tcPr>
            <w:tcW w:w="0" w:type="auto"/>
            <w:vAlign w:val="center"/>
          </w:tcPr>
          <w:p w:rsidR="00F5180E" w:rsidRPr="000C20EE" w:rsidRDefault="000C20E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i/>
                <w:position w:val="-18"/>
                <w:sz w:val="18"/>
                <w:szCs w:val="18"/>
                <w:lang w:val="en-CA"/>
              </w:rPr>
              <w:object w:dxaOrig="200" w:dyaOrig="4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25.5pt" o:ole="">
                  <v:imagedata r:id="rId6" o:title=""/>
                </v:shape>
                <o:OLEObject Type="Embed" ProgID="Equation.DSMT4" ShapeID="_x0000_i1025" DrawAspect="Content" ObjectID="_1391859421" r:id="rId7"/>
              </w:object>
            </w:r>
            <w:r w:rsidR="00F5180E"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>n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times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7 times a number</w:t>
            </w:r>
          </w:p>
        </w:tc>
        <w:tc>
          <w:tcPr>
            <w:tcW w:w="0" w:type="auto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7</w:t>
            </w:r>
            <w:r w:rsidRPr="000C20EE">
              <w:rPr>
                <w:rFonts w:ascii="Book Antiqua" w:hAnsi="Book Antiqua"/>
                <w:i/>
                <w:sz w:val="18"/>
                <w:szCs w:val="18"/>
                <w:lang w:val="en-CA"/>
              </w:rPr>
              <w:t>n</w:t>
            </w:r>
          </w:p>
        </w:tc>
      </w:tr>
      <w:tr w:rsidR="00F5180E" w:rsidRPr="00231888" w:rsidTr="000C20EE">
        <w:trPr>
          <w:trHeight w:val="331"/>
        </w:trPr>
        <w:tc>
          <w:tcPr>
            <w:tcW w:w="0" w:type="auto"/>
            <w:gridSpan w:val="3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b/>
                <w:sz w:val="18"/>
                <w:szCs w:val="18"/>
                <w:lang w:val="en-CA"/>
              </w:rPr>
              <w:t>D</w:t>
            </w:r>
            <w:r w:rsidR="00CB2B6D" w:rsidRPr="000C20EE">
              <w:rPr>
                <w:rFonts w:ascii="Book Antiqua" w:hAnsi="Book Antiqua"/>
                <w:b/>
                <w:sz w:val="18"/>
                <w:szCs w:val="18"/>
                <w:lang w:val="en-CA"/>
              </w:rPr>
              <w:t>ivision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FF5E20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q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uotient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the quotient of a number and 5</w:t>
            </w:r>
          </w:p>
        </w:tc>
        <w:tc>
          <w:tcPr>
            <w:tcW w:w="0" w:type="auto"/>
            <w:vAlign w:val="center"/>
          </w:tcPr>
          <w:p w:rsidR="00F5180E" w:rsidRPr="000C20EE" w:rsidRDefault="000C20E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i/>
                <w:position w:val="-18"/>
                <w:sz w:val="18"/>
                <w:szCs w:val="18"/>
                <w:lang w:val="en-CA"/>
              </w:rPr>
              <w:object w:dxaOrig="200" w:dyaOrig="499">
                <v:shape id="_x0000_i1026" type="#_x0000_t75" style="width:9.75pt;height:24.75pt" o:ole="">
                  <v:imagedata r:id="rId8" o:title=""/>
                </v:shape>
                <o:OLEObject Type="Embed" ProgID="Equation.DSMT4" ShapeID="_x0000_i1026" DrawAspect="Content" ObjectID="_1391859422" r:id="rId9"/>
              </w:objec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h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alf, third, quarter, </w:t>
            </w:r>
            <w:r w:rsidR="004B211F" w:rsidRPr="000C20EE">
              <w:rPr>
                <w:rFonts w:ascii="Book Antiqua" w:hAnsi="Book Antiqua"/>
                <w:sz w:val="18"/>
                <w:szCs w:val="18"/>
                <w:lang w:val="en-CA"/>
              </w:rPr>
              <w:t>etc.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half of a number</w:t>
            </w:r>
          </w:p>
        </w:tc>
        <w:tc>
          <w:tcPr>
            <w:tcW w:w="0" w:type="auto"/>
            <w:vAlign w:val="center"/>
          </w:tcPr>
          <w:p w:rsidR="00F5180E" w:rsidRPr="000C20EE" w:rsidRDefault="000C20E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i/>
                <w:position w:val="-18"/>
                <w:sz w:val="18"/>
                <w:szCs w:val="18"/>
                <w:lang w:val="en-CA"/>
              </w:rPr>
              <w:object w:dxaOrig="200" w:dyaOrig="499">
                <v:shape id="_x0000_i1027" type="#_x0000_t75" style="width:9.75pt;height:24.75pt" o:ole="">
                  <v:imagedata r:id="rId10" o:title=""/>
                </v:shape>
                <o:OLEObject Type="Embed" ProgID="Equation.DSMT4" ShapeID="_x0000_i1027" DrawAspect="Content" ObjectID="_1391859423" r:id="rId11"/>
              </w:objec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p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er, shared between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35 km per hour</w:t>
            </w:r>
          </w:p>
        </w:tc>
        <w:tc>
          <w:tcPr>
            <w:tcW w:w="0" w:type="auto"/>
            <w:vAlign w:val="center"/>
          </w:tcPr>
          <w:p w:rsidR="00F5180E" w:rsidRPr="000C20EE" w:rsidRDefault="000C20E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>
              <w:rPr>
                <w:rFonts w:ascii="Book Antiqua" w:hAnsi="Book Antiqua"/>
                <w:sz w:val="18"/>
                <w:szCs w:val="18"/>
                <w:lang w:val="en-CA"/>
              </w:rPr>
              <w:t>35/h</w:t>
            </w:r>
          </w:p>
        </w:tc>
      </w:tr>
      <w:tr w:rsidR="00F5180E" w:rsidRPr="00231888" w:rsidTr="000C20EE">
        <w:trPr>
          <w:trHeight w:val="331"/>
        </w:trPr>
        <w:tc>
          <w:tcPr>
            <w:tcW w:w="2628" w:type="dxa"/>
            <w:vAlign w:val="center"/>
          </w:tcPr>
          <w:p w:rsidR="00F5180E" w:rsidRPr="000C20EE" w:rsidRDefault="00E5361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g</w:t>
            </w:r>
            <w:r w:rsidR="00F5180E" w:rsidRPr="000C20EE">
              <w:rPr>
                <w:rFonts w:ascii="Book Antiqua" w:hAnsi="Book Antiqua"/>
                <w:sz w:val="18"/>
                <w:szCs w:val="18"/>
                <w:lang w:val="en-CA"/>
              </w:rPr>
              <w:t>oes into</w:t>
            </w:r>
          </w:p>
        </w:tc>
        <w:tc>
          <w:tcPr>
            <w:tcW w:w="4002" w:type="dxa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 xml:space="preserve">a number goes into 20 </w:t>
            </w:r>
          </w:p>
        </w:tc>
        <w:tc>
          <w:tcPr>
            <w:tcW w:w="0" w:type="auto"/>
            <w:vAlign w:val="center"/>
          </w:tcPr>
          <w:p w:rsidR="00F5180E" w:rsidRPr="000C20EE" w:rsidRDefault="000C20EE" w:rsidP="00915325">
            <w:pPr>
              <w:rPr>
                <w:rFonts w:ascii="Book Antiqua" w:hAnsi="Book Antiqua"/>
                <w:i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position w:val="-18"/>
                <w:sz w:val="18"/>
                <w:szCs w:val="18"/>
                <w:lang w:val="en-CA"/>
              </w:rPr>
              <w:object w:dxaOrig="300" w:dyaOrig="499">
                <v:shape id="_x0000_i1028" type="#_x0000_t75" style="width:15pt;height:24.75pt" o:ole="">
                  <v:imagedata r:id="rId12" o:title=""/>
                </v:shape>
                <o:OLEObject Type="Embed" ProgID="Equation.DSMT4" ShapeID="_x0000_i1028" DrawAspect="Content" ObjectID="_1391859424" r:id="rId13"/>
              </w:object>
            </w:r>
          </w:p>
        </w:tc>
      </w:tr>
      <w:tr w:rsidR="00F5180E" w:rsidRPr="00231888" w:rsidTr="000C20EE">
        <w:trPr>
          <w:trHeight w:val="331"/>
        </w:trPr>
        <w:tc>
          <w:tcPr>
            <w:tcW w:w="0" w:type="auto"/>
            <w:gridSpan w:val="3"/>
            <w:vAlign w:val="center"/>
          </w:tcPr>
          <w:p w:rsidR="00F5180E" w:rsidRPr="000C20EE" w:rsidRDefault="00F5180E" w:rsidP="00915325">
            <w:pPr>
              <w:rPr>
                <w:rFonts w:ascii="Book Antiqua" w:hAnsi="Book Antiqua"/>
                <w:sz w:val="18"/>
                <w:szCs w:val="18"/>
                <w:lang w:val="en-CA"/>
              </w:rPr>
            </w:pPr>
            <w:r w:rsidRPr="000C20EE">
              <w:rPr>
                <w:rFonts w:ascii="Book Antiqua" w:hAnsi="Book Antiqua"/>
                <w:b/>
                <w:sz w:val="18"/>
                <w:szCs w:val="18"/>
                <w:lang w:val="en-CA"/>
              </w:rPr>
              <w:t>E</w:t>
            </w:r>
            <w:r w:rsidR="00CB2B6D" w:rsidRPr="000C20EE">
              <w:rPr>
                <w:rFonts w:ascii="Book Antiqua" w:hAnsi="Book Antiqua"/>
                <w:b/>
                <w:sz w:val="18"/>
                <w:szCs w:val="18"/>
                <w:lang w:val="en-CA"/>
              </w:rPr>
              <w:t>quals</w:t>
            </w:r>
            <w:r w:rsidR="00CB5A87" w:rsidRPr="000C20EE">
              <w:rPr>
                <w:rFonts w:ascii="Book Antiqua" w:hAnsi="Book Antiqua"/>
                <w:b/>
                <w:sz w:val="18"/>
                <w:szCs w:val="18"/>
                <w:lang w:val="en-CA"/>
              </w:rPr>
              <w:t xml:space="preserve"> </w:t>
            </w:r>
            <w:r w:rsidRPr="000C20EE">
              <w:rPr>
                <w:rFonts w:ascii="Book Antiqua" w:hAnsi="Book Antiqua"/>
                <w:sz w:val="18"/>
                <w:szCs w:val="18"/>
                <w:lang w:val="en-CA"/>
              </w:rPr>
              <w:t>is the same as gives, results in, will be, is equivalent to</w:t>
            </w:r>
          </w:p>
        </w:tc>
      </w:tr>
    </w:tbl>
    <w:p w:rsidR="00D378CA" w:rsidRPr="00231888" w:rsidRDefault="00D378CA" w:rsidP="00E5361E">
      <w:pPr>
        <w:rPr>
          <w:lang w:val="en-CA"/>
        </w:rPr>
      </w:pPr>
    </w:p>
    <w:sectPr w:rsidR="00D378CA" w:rsidRPr="00231888" w:rsidSect="00E5361E">
      <w:pgSz w:w="12240" w:h="15840"/>
      <w:pgMar w:top="1440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A5864"/>
    <w:rsid w:val="000B5B52"/>
    <w:rsid w:val="000B693E"/>
    <w:rsid w:val="000C20EE"/>
    <w:rsid w:val="000C2F82"/>
    <w:rsid w:val="000D02D4"/>
    <w:rsid w:val="000D41CB"/>
    <w:rsid w:val="000D6EC2"/>
    <w:rsid w:val="000D75D5"/>
    <w:rsid w:val="000E01E4"/>
    <w:rsid w:val="000E0BC8"/>
    <w:rsid w:val="000F7130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22A9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0BCA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46C88"/>
    <w:rsid w:val="00755281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597E"/>
    <w:rsid w:val="008817E1"/>
    <w:rsid w:val="0089174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532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3033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2C93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E05F6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232EE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2B6D"/>
    <w:rsid w:val="00CB364C"/>
    <w:rsid w:val="00CB3720"/>
    <w:rsid w:val="00CB3B9B"/>
    <w:rsid w:val="00CB5A87"/>
    <w:rsid w:val="00CC74A2"/>
    <w:rsid w:val="00CD4218"/>
    <w:rsid w:val="00CE300E"/>
    <w:rsid w:val="00D02FBA"/>
    <w:rsid w:val="00D3080C"/>
    <w:rsid w:val="00D320AA"/>
    <w:rsid w:val="00D33541"/>
    <w:rsid w:val="00D378CA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5361E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5E20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C9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8425EF2-91AD-40B2-8E97-190389B73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1741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8</cp:revision>
  <cp:lastPrinted>2012-02-27T20:42:00Z</cp:lastPrinted>
  <dcterms:created xsi:type="dcterms:W3CDTF">2011-12-16T15:40:00Z</dcterms:created>
  <dcterms:modified xsi:type="dcterms:W3CDTF">2012-02-27T20:42:00Z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