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ECA" w:rsidRPr="00772ECA" w:rsidRDefault="00772ECA" w:rsidP="00772ECA">
      <w:pPr>
        <w:pStyle w:val="Header"/>
        <w:jc w:val="center"/>
        <w:rPr>
          <w:rFonts w:ascii="Tahoma" w:hAnsi="Tahoma" w:cs="Tahoma"/>
          <w:b/>
          <w:w w:val="150"/>
          <w:sz w:val="28"/>
          <w:szCs w:val="28"/>
        </w:rPr>
      </w:pPr>
      <w:r w:rsidRPr="00772ECA">
        <w:rPr>
          <w:rFonts w:ascii="Tahoma" w:hAnsi="Tahoma" w:cs="Tahoma"/>
          <w:b/>
          <w:w w:val="150"/>
          <w:sz w:val="28"/>
          <w:szCs w:val="28"/>
        </w:rPr>
        <w:t>Multiplication Performance Task</w:t>
      </w:r>
    </w:p>
    <w:p w:rsidR="00772ECA" w:rsidRDefault="00772ECA"/>
    <w:tbl>
      <w:tblPr>
        <w:tblStyle w:val="TableGrid"/>
        <w:tblW w:w="0" w:type="auto"/>
        <w:tblLook w:val="04A0"/>
      </w:tblPr>
      <w:tblGrid>
        <w:gridCol w:w="9576"/>
      </w:tblGrid>
      <w:tr w:rsidR="00772ECA" w:rsidTr="00772ECA">
        <w:trPr>
          <w:trHeight w:val="416"/>
        </w:trPr>
        <w:tc>
          <w:tcPr>
            <w:tcW w:w="9576" w:type="dxa"/>
            <w:vAlign w:val="center"/>
          </w:tcPr>
          <w:p w:rsidR="00772ECA" w:rsidRPr="00772ECA" w:rsidRDefault="00772ECA" w:rsidP="00772ECA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72ECA">
              <w:rPr>
                <w:rFonts w:ascii="Verdana" w:hAnsi="Verdana"/>
                <w:b/>
                <w:sz w:val="20"/>
                <w:szCs w:val="20"/>
              </w:rPr>
              <w:t>Multiplication Performance Task</w:t>
            </w:r>
          </w:p>
        </w:tc>
      </w:tr>
      <w:tr w:rsidR="00772ECA" w:rsidTr="00772ECA">
        <w:trPr>
          <w:trHeight w:val="589"/>
        </w:trPr>
        <w:tc>
          <w:tcPr>
            <w:tcW w:w="9576" w:type="dxa"/>
            <w:vAlign w:val="center"/>
          </w:tcPr>
          <w:p w:rsidR="00772ECA" w:rsidRPr="00772ECA" w:rsidRDefault="00772ECA" w:rsidP="00772ECA">
            <w:pPr>
              <w:rPr>
                <w:rFonts w:ascii="Verdana" w:hAnsi="Verdana"/>
                <w:sz w:val="20"/>
                <w:szCs w:val="20"/>
              </w:rPr>
            </w:pPr>
            <w:r w:rsidRPr="00772ECA">
              <w:rPr>
                <w:rFonts w:ascii="Verdana" w:hAnsi="Verdana"/>
                <w:sz w:val="20"/>
                <w:szCs w:val="20"/>
              </w:rPr>
              <w:t>Use the number sentence 4 x 3 =</w:t>
            </w:r>
          </w:p>
          <w:p w:rsidR="00772ECA" w:rsidRPr="00772ECA" w:rsidRDefault="00772ECA" w:rsidP="00772ECA">
            <w:pPr>
              <w:rPr>
                <w:rFonts w:ascii="Verdana" w:hAnsi="Verdana"/>
                <w:sz w:val="20"/>
                <w:szCs w:val="20"/>
              </w:rPr>
            </w:pPr>
            <w:r w:rsidRPr="00772ECA">
              <w:rPr>
                <w:rFonts w:ascii="Verdana" w:hAnsi="Verdana"/>
                <w:sz w:val="20"/>
                <w:szCs w:val="20"/>
              </w:rPr>
              <w:t>Show different ways to find the answer (product).</w:t>
            </w:r>
          </w:p>
        </w:tc>
      </w:tr>
      <w:tr w:rsidR="00772ECA" w:rsidTr="00B76878">
        <w:trPr>
          <w:trHeight w:val="2129"/>
        </w:trPr>
        <w:tc>
          <w:tcPr>
            <w:tcW w:w="9576" w:type="dxa"/>
          </w:tcPr>
          <w:p w:rsidR="00772ECA" w:rsidRPr="00772ECA" w:rsidRDefault="00772ECA">
            <w:pPr>
              <w:rPr>
                <w:rFonts w:ascii="Verdana" w:hAnsi="Verdana"/>
                <w:b/>
                <w:sz w:val="20"/>
                <w:szCs w:val="20"/>
              </w:rPr>
            </w:pPr>
            <w:r w:rsidRPr="00772ECA">
              <w:rPr>
                <w:rFonts w:ascii="Verdana" w:hAnsi="Verdana"/>
                <w:b/>
                <w:sz w:val="20"/>
                <w:szCs w:val="20"/>
              </w:rPr>
              <w:t>Picture</w:t>
            </w:r>
          </w:p>
        </w:tc>
      </w:tr>
      <w:tr w:rsidR="00772ECA" w:rsidTr="00B76878">
        <w:trPr>
          <w:trHeight w:val="2129"/>
        </w:trPr>
        <w:tc>
          <w:tcPr>
            <w:tcW w:w="9576" w:type="dxa"/>
          </w:tcPr>
          <w:p w:rsidR="00772ECA" w:rsidRPr="00772ECA" w:rsidRDefault="00772ECA">
            <w:pPr>
              <w:rPr>
                <w:rFonts w:ascii="Verdana" w:hAnsi="Verdana"/>
                <w:b/>
                <w:sz w:val="20"/>
                <w:szCs w:val="20"/>
              </w:rPr>
            </w:pPr>
            <w:r w:rsidRPr="00772ECA">
              <w:rPr>
                <w:rFonts w:ascii="Verdana" w:hAnsi="Verdana"/>
                <w:b/>
                <w:sz w:val="20"/>
                <w:szCs w:val="20"/>
              </w:rPr>
              <w:t>Repeated addition</w:t>
            </w:r>
          </w:p>
        </w:tc>
      </w:tr>
      <w:tr w:rsidR="00772ECA" w:rsidTr="00B76878">
        <w:trPr>
          <w:trHeight w:val="2129"/>
        </w:trPr>
        <w:tc>
          <w:tcPr>
            <w:tcW w:w="9576" w:type="dxa"/>
          </w:tcPr>
          <w:p w:rsidR="00772ECA" w:rsidRPr="00772ECA" w:rsidRDefault="00772ECA">
            <w:pPr>
              <w:rPr>
                <w:rFonts w:ascii="Verdana" w:hAnsi="Verdana"/>
                <w:b/>
                <w:sz w:val="20"/>
                <w:szCs w:val="20"/>
              </w:rPr>
            </w:pPr>
            <w:r w:rsidRPr="00772ECA">
              <w:rPr>
                <w:rFonts w:ascii="Verdana" w:hAnsi="Verdana"/>
                <w:b/>
                <w:sz w:val="20"/>
                <w:szCs w:val="20"/>
              </w:rPr>
              <w:t>Number line</w:t>
            </w:r>
          </w:p>
        </w:tc>
      </w:tr>
      <w:tr w:rsidR="00772ECA" w:rsidTr="00B76878">
        <w:trPr>
          <w:trHeight w:val="2129"/>
        </w:trPr>
        <w:tc>
          <w:tcPr>
            <w:tcW w:w="9576" w:type="dxa"/>
          </w:tcPr>
          <w:p w:rsidR="00772ECA" w:rsidRPr="00772ECA" w:rsidRDefault="00772ECA">
            <w:pPr>
              <w:rPr>
                <w:rFonts w:ascii="Verdana" w:hAnsi="Verdana"/>
                <w:b/>
                <w:sz w:val="20"/>
                <w:szCs w:val="20"/>
              </w:rPr>
            </w:pPr>
            <w:r w:rsidRPr="00772ECA">
              <w:rPr>
                <w:rFonts w:ascii="Verdana" w:hAnsi="Verdana"/>
                <w:b/>
                <w:sz w:val="20"/>
                <w:szCs w:val="20"/>
              </w:rPr>
              <w:t>Skip counting</w:t>
            </w:r>
          </w:p>
        </w:tc>
      </w:tr>
      <w:tr w:rsidR="00772ECA" w:rsidTr="00B76878">
        <w:trPr>
          <w:trHeight w:val="2129"/>
        </w:trPr>
        <w:tc>
          <w:tcPr>
            <w:tcW w:w="9576" w:type="dxa"/>
          </w:tcPr>
          <w:p w:rsidR="00772ECA" w:rsidRPr="00772ECA" w:rsidRDefault="00772ECA">
            <w:pPr>
              <w:rPr>
                <w:rFonts w:ascii="Verdana" w:hAnsi="Verdana"/>
                <w:b/>
                <w:sz w:val="20"/>
                <w:szCs w:val="20"/>
              </w:rPr>
            </w:pPr>
            <w:r w:rsidRPr="00772ECA">
              <w:rPr>
                <w:rFonts w:ascii="Verdana" w:hAnsi="Verdana"/>
                <w:b/>
                <w:sz w:val="20"/>
                <w:szCs w:val="20"/>
              </w:rPr>
              <w:t>Story problem</w:t>
            </w:r>
          </w:p>
        </w:tc>
      </w:tr>
    </w:tbl>
    <w:p w:rsidR="00236A9D" w:rsidRDefault="00236A9D"/>
    <w:sectPr w:rsidR="00236A9D" w:rsidSect="00677811">
      <w:headerReference w:type="default" r:id="rId6"/>
      <w:pgSz w:w="12240" w:h="15840" w:code="1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6D62" w:rsidRDefault="00106D62" w:rsidP="00236A9D">
      <w:pPr>
        <w:spacing w:after="0"/>
      </w:pPr>
      <w:r>
        <w:separator/>
      </w:r>
    </w:p>
  </w:endnote>
  <w:endnote w:type="continuationSeparator" w:id="0">
    <w:p w:rsidR="00106D62" w:rsidRDefault="00106D62" w:rsidP="00236A9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6D62" w:rsidRDefault="00106D62" w:rsidP="00236A9D">
      <w:pPr>
        <w:spacing w:after="0"/>
      </w:pPr>
      <w:r>
        <w:separator/>
      </w:r>
    </w:p>
  </w:footnote>
  <w:footnote w:type="continuationSeparator" w:id="0">
    <w:p w:rsidR="00106D62" w:rsidRDefault="00106D62" w:rsidP="00236A9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A9D" w:rsidRDefault="000915C8">
    <w:pPr>
      <w:pStyle w:val="Header"/>
    </w:pPr>
    <w:r>
      <w:rPr>
        <w:noProof/>
        <w:lang w:eastAsia="en-CA"/>
      </w:rPr>
      <w:pict>
        <v:group id="_x0000_s2049" style="position:absolute;margin-left:-35.75pt;margin-top:-1.05pt;width:76pt;height:30pt;z-index:251658240" coordorigin="1745,750" coordsize="1520,60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1745;top:820;width:1380;height:530" fillcolor="black" stroked="f">
            <v:textbox style="mso-next-textbox:#_x0000_s2050" inset="0,0,0,0">
              <w:txbxContent>
                <w:p w:rsidR="00772ECA" w:rsidRPr="000A184C" w:rsidRDefault="00772ECA" w:rsidP="00772ECA"/>
              </w:txbxContent>
            </v:textbox>
          </v:shape>
          <v:shape id="_x0000_s2051" type="#_x0000_t202" style="position:absolute;left:1815;top:750;width:1450;height:530" stroked="f">
            <v:textbox style="mso-next-textbox:#_x0000_s2051" inset="0,0,0,0">
              <w:txbxContent>
                <w:p w:rsidR="00772ECA" w:rsidRPr="000A184C" w:rsidRDefault="00772ECA" w:rsidP="00772ECA">
                  <w:pPr>
                    <w:spacing w:before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BLM 3.N.11.2</w:t>
                  </w:r>
                </w:p>
              </w:txbxContent>
            </v:textbox>
          </v:shape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36A9D"/>
    <w:rsid w:val="00017926"/>
    <w:rsid w:val="000915C8"/>
    <w:rsid w:val="00106D62"/>
    <w:rsid w:val="00153E17"/>
    <w:rsid w:val="00196230"/>
    <w:rsid w:val="001B0A92"/>
    <w:rsid w:val="001D48C4"/>
    <w:rsid w:val="00212ECC"/>
    <w:rsid w:val="002272AB"/>
    <w:rsid w:val="00236A9D"/>
    <w:rsid w:val="003427ED"/>
    <w:rsid w:val="00355E54"/>
    <w:rsid w:val="00591471"/>
    <w:rsid w:val="00677811"/>
    <w:rsid w:val="00704283"/>
    <w:rsid w:val="00725624"/>
    <w:rsid w:val="00755BAF"/>
    <w:rsid w:val="00772ECA"/>
    <w:rsid w:val="007835E3"/>
    <w:rsid w:val="007A5EAC"/>
    <w:rsid w:val="0086189C"/>
    <w:rsid w:val="00902A2B"/>
    <w:rsid w:val="00922E43"/>
    <w:rsid w:val="0094067C"/>
    <w:rsid w:val="009F343E"/>
    <w:rsid w:val="00A30EF5"/>
    <w:rsid w:val="00A92B95"/>
    <w:rsid w:val="00B43F38"/>
    <w:rsid w:val="00B554CB"/>
    <w:rsid w:val="00B76878"/>
    <w:rsid w:val="00CE25CD"/>
    <w:rsid w:val="00CF2D8D"/>
    <w:rsid w:val="00D25F21"/>
    <w:rsid w:val="00F30069"/>
    <w:rsid w:val="00F34B4A"/>
    <w:rsid w:val="00FA673F"/>
    <w:rsid w:val="00FA7B8D"/>
    <w:rsid w:val="00FF5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A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6A9D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36A9D"/>
  </w:style>
  <w:style w:type="paragraph" w:styleId="Footer">
    <w:name w:val="footer"/>
    <w:basedOn w:val="Normal"/>
    <w:link w:val="FooterChar"/>
    <w:uiPriority w:val="99"/>
    <w:semiHidden/>
    <w:unhideWhenUsed/>
    <w:rsid w:val="00236A9D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36A9D"/>
  </w:style>
  <w:style w:type="table" w:styleId="TableGrid">
    <w:name w:val="Table Grid"/>
    <w:basedOn w:val="TableNormal"/>
    <w:uiPriority w:val="59"/>
    <w:rsid w:val="00772ECA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55</Words>
  <Characters>166</Characters>
  <Application>Microsoft Office Word</Application>
  <DocSecurity>0</DocSecurity>
  <Lines>55</Lines>
  <Paragraphs>55</Paragraphs>
  <ScaleCrop>false</ScaleCrop>
  <Company>Government of Manitoba</Company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3.N.11.2: Multiplication Performance Task</dc:title>
  <dc:subject>Grade 3 Mathematics</dc:subject>
  <dc:creator>Manitoba Education and Training</dc:creator>
  <cp:lastModifiedBy>liwalker</cp:lastModifiedBy>
  <cp:revision>6</cp:revision>
  <dcterms:created xsi:type="dcterms:W3CDTF">2016-03-23T20:06:00Z</dcterms:created>
  <dcterms:modified xsi:type="dcterms:W3CDTF">2016-09-19T18:59:00Z</dcterms:modified>
</cp:coreProperties>
</file>