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E30ED1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6.N.</w:t>
      </w:r>
      <w:r w:rsidR="00213A99">
        <w:rPr>
          <w:rFonts w:ascii="Tahoma" w:hAnsi="Tahoma" w:cs="Tahoma"/>
          <w:b/>
          <w:bCs/>
          <w:w w:val="150"/>
          <w:sz w:val="28"/>
          <w:szCs w:val="28"/>
        </w:rPr>
        <w:t>6.1</w:t>
      </w:r>
      <w:r w:rsidR="00E53A7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213A99">
        <w:rPr>
          <w:rFonts w:ascii="Tahoma" w:hAnsi="Tahoma" w:cs="Tahoma"/>
          <w:b/>
          <w:bCs/>
          <w:w w:val="150"/>
          <w:sz w:val="28"/>
          <w:szCs w:val="28"/>
        </w:rPr>
        <w:t>What Is My Equal?</w:t>
      </w:r>
    </w:p>
    <w:p w:rsidR="001D2853" w:rsidRPr="0090554F" w:rsidRDefault="001D2853" w:rsidP="001D2853">
      <w:pPr>
        <w:spacing w:after="240"/>
        <w:rPr>
          <w:rFonts w:ascii="Book Antiqua" w:hAnsi="Book Antiqua"/>
          <w:sz w:val="32"/>
          <w:szCs w:val="32"/>
        </w:rPr>
      </w:pPr>
      <w:r w:rsidRPr="0090554F">
        <w:rPr>
          <w:rFonts w:ascii="Book Antiqua" w:hAnsi="Book Antiqua"/>
          <w:sz w:val="32"/>
          <w:szCs w:val="32"/>
        </w:rPr>
        <w:t>State an equivalent fraction:</w:t>
      </w:r>
    </w:p>
    <w:p w:rsidR="001D2853" w:rsidRPr="0090554F" w:rsidRDefault="001D2853" w:rsidP="001D2853">
      <w:pPr>
        <w:numPr>
          <w:ilvl w:val="0"/>
          <w:numId w:val="9"/>
        </w:numPr>
        <w:spacing w:after="240" w:line="276" w:lineRule="auto"/>
        <w:ind w:left="547" w:hanging="547"/>
        <w:rPr>
          <w:rFonts w:ascii="Book Antiqua" w:hAnsi="Book Antiqua"/>
          <w:sz w:val="32"/>
          <w:szCs w:val="32"/>
        </w:rPr>
      </w:pPr>
      <w:r w:rsidRPr="0090554F">
        <w:rPr>
          <w:rFonts w:ascii="Book Antiqua" w:hAnsi="Book Antiqua"/>
          <w:sz w:val="32"/>
          <w:szCs w:val="32"/>
        </w:rPr>
        <w:tab/>
        <w:t>0.28</w:t>
      </w:r>
    </w:p>
    <w:p w:rsidR="001D2853" w:rsidRPr="0090554F" w:rsidRDefault="001D2853" w:rsidP="001D2853">
      <w:pPr>
        <w:numPr>
          <w:ilvl w:val="0"/>
          <w:numId w:val="9"/>
        </w:numPr>
        <w:spacing w:after="240" w:line="276" w:lineRule="auto"/>
        <w:ind w:left="547" w:hanging="547"/>
        <w:rPr>
          <w:rFonts w:ascii="Book Antiqua" w:hAnsi="Book Antiqua"/>
          <w:sz w:val="32"/>
          <w:szCs w:val="32"/>
        </w:rPr>
      </w:pPr>
      <w:r w:rsidRPr="0090554F">
        <w:rPr>
          <w:rFonts w:ascii="Book Antiqua" w:hAnsi="Book Antiqua"/>
          <w:sz w:val="32"/>
          <w:szCs w:val="32"/>
        </w:rPr>
        <w:tab/>
        <w:t>0.59</w:t>
      </w:r>
    </w:p>
    <w:p w:rsidR="001D2853" w:rsidRPr="0090554F" w:rsidRDefault="001D2853" w:rsidP="001D2853">
      <w:pPr>
        <w:numPr>
          <w:ilvl w:val="0"/>
          <w:numId w:val="9"/>
        </w:numPr>
        <w:spacing w:after="240" w:line="276" w:lineRule="auto"/>
        <w:ind w:left="547" w:hanging="547"/>
        <w:rPr>
          <w:rFonts w:ascii="Book Antiqua" w:hAnsi="Book Antiqua"/>
          <w:sz w:val="32"/>
          <w:szCs w:val="32"/>
        </w:rPr>
      </w:pPr>
      <w:r w:rsidRPr="0090554F">
        <w:rPr>
          <w:rFonts w:ascii="Book Antiqua" w:hAnsi="Book Antiqua"/>
          <w:sz w:val="32"/>
          <w:szCs w:val="32"/>
        </w:rPr>
        <w:tab/>
        <w:t>0.05</w:t>
      </w:r>
    </w:p>
    <w:p w:rsidR="001D2853" w:rsidRPr="0090554F" w:rsidRDefault="001D2853" w:rsidP="001D2853">
      <w:pPr>
        <w:numPr>
          <w:ilvl w:val="0"/>
          <w:numId w:val="9"/>
        </w:numPr>
        <w:spacing w:after="240" w:line="276" w:lineRule="auto"/>
        <w:ind w:left="547" w:hanging="547"/>
        <w:rPr>
          <w:rFonts w:ascii="Book Antiqua" w:hAnsi="Book Antiqua"/>
          <w:sz w:val="32"/>
          <w:szCs w:val="32"/>
        </w:rPr>
      </w:pPr>
      <w:r w:rsidRPr="0090554F">
        <w:rPr>
          <w:rFonts w:ascii="Book Antiqua" w:hAnsi="Book Antiqua"/>
          <w:sz w:val="32"/>
          <w:szCs w:val="32"/>
        </w:rPr>
        <w:tab/>
        <w:t>0.97</w:t>
      </w:r>
    </w:p>
    <w:p w:rsidR="001D2853" w:rsidRPr="0090554F" w:rsidRDefault="001D2853" w:rsidP="001D2853">
      <w:pPr>
        <w:numPr>
          <w:ilvl w:val="0"/>
          <w:numId w:val="9"/>
        </w:numPr>
        <w:spacing w:after="240" w:line="276" w:lineRule="auto"/>
        <w:ind w:left="547" w:hanging="547"/>
        <w:rPr>
          <w:rFonts w:ascii="Book Antiqua" w:hAnsi="Book Antiqua"/>
          <w:sz w:val="32"/>
          <w:szCs w:val="32"/>
        </w:rPr>
      </w:pPr>
      <w:r w:rsidRPr="0090554F">
        <w:rPr>
          <w:rFonts w:ascii="Book Antiqua" w:hAnsi="Book Antiqua"/>
          <w:sz w:val="32"/>
          <w:szCs w:val="32"/>
        </w:rPr>
        <w:tab/>
        <w:t>0.30</w:t>
      </w:r>
    </w:p>
    <w:p w:rsidR="001D2853" w:rsidRPr="0090554F" w:rsidRDefault="001D2853" w:rsidP="001D2853">
      <w:pPr>
        <w:ind w:left="720"/>
        <w:rPr>
          <w:rFonts w:ascii="Book Antiqua" w:hAnsi="Book Antiqua"/>
          <w:sz w:val="32"/>
          <w:szCs w:val="32"/>
        </w:rPr>
      </w:pPr>
    </w:p>
    <w:p w:rsidR="001D2853" w:rsidRDefault="001D2853" w:rsidP="001D2853">
      <w:pPr>
        <w:spacing w:after="240"/>
        <w:rPr>
          <w:rFonts w:ascii="Book Antiqua" w:hAnsi="Book Antiqua"/>
          <w:sz w:val="32"/>
          <w:szCs w:val="32"/>
        </w:rPr>
      </w:pPr>
      <w:r w:rsidRPr="0090554F">
        <w:rPr>
          <w:rFonts w:ascii="Book Antiqua" w:hAnsi="Book Antiqua"/>
          <w:sz w:val="32"/>
          <w:szCs w:val="32"/>
        </w:rPr>
        <w:t>State an equivalent decimal:</w:t>
      </w:r>
    </w:p>
    <w:p w:rsidR="001D2853" w:rsidRDefault="001D2853" w:rsidP="001D2853">
      <w:pPr>
        <w:spacing w:after="240"/>
        <w:ind w:left="720" w:hanging="720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a)</w:t>
      </w:r>
      <w:r>
        <w:rPr>
          <w:rFonts w:ascii="Book Antiqua" w:hAnsi="Book Antiqua"/>
          <w:sz w:val="32"/>
          <w:szCs w:val="32"/>
        </w:rPr>
        <w:tab/>
      </w:r>
      <w:r w:rsidRPr="001D2853">
        <w:rPr>
          <w:rFonts w:ascii="Book Antiqua" w:hAnsi="Book Antiqua"/>
          <w:position w:val="-30"/>
          <w:sz w:val="32"/>
          <w:szCs w:val="32"/>
        </w:rPr>
        <w:object w:dxaOrig="600" w:dyaOrig="8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0pt;height:41.25pt" o:ole="">
            <v:imagedata r:id="rId7" o:title=""/>
          </v:shape>
          <o:OLEObject Type="Embed" ProgID="Equation.DSMT4" ShapeID="_x0000_i1027" DrawAspect="Content" ObjectID="_1390292731" r:id="rId8"/>
        </w:object>
      </w:r>
    </w:p>
    <w:p w:rsidR="001D2853" w:rsidRDefault="001D2853" w:rsidP="001D2853">
      <w:pPr>
        <w:spacing w:after="240"/>
        <w:ind w:left="720" w:hanging="720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b)</w:t>
      </w:r>
      <w:r>
        <w:rPr>
          <w:rFonts w:ascii="Book Antiqua" w:hAnsi="Book Antiqua"/>
          <w:sz w:val="32"/>
          <w:szCs w:val="32"/>
        </w:rPr>
        <w:tab/>
      </w:r>
      <w:r w:rsidRPr="001D2853">
        <w:rPr>
          <w:rFonts w:ascii="Book Antiqua" w:hAnsi="Book Antiqua"/>
          <w:position w:val="-30"/>
          <w:sz w:val="32"/>
          <w:szCs w:val="32"/>
        </w:rPr>
        <w:object w:dxaOrig="600" w:dyaOrig="820">
          <v:shape id="_x0000_i1030" type="#_x0000_t75" style="width:30pt;height:41.25pt" o:ole="">
            <v:imagedata r:id="rId9" o:title=""/>
          </v:shape>
          <o:OLEObject Type="Embed" ProgID="Equation.DSMT4" ShapeID="_x0000_i1030" DrawAspect="Content" ObjectID="_1390292732" r:id="rId10"/>
        </w:object>
      </w:r>
    </w:p>
    <w:p w:rsidR="001D2853" w:rsidRDefault="001D2853" w:rsidP="001D2853">
      <w:pPr>
        <w:spacing w:after="240"/>
        <w:ind w:left="720" w:hanging="720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c)</w:t>
      </w:r>
      <w:r>
        <w:rPr>
          <w:rFonts w:ascii="Book Antiqua" w:hAnsi="Book Antiqua"/>
          <w:sz w:val="32"/>
          <w:szCs w:val="32"/>
        </w:rPr>
        <w:tab/>
      </w:r>
      <w:r w:rsidRPr="001D2853">
        <w:rPr>
          <w:rFonts w:ascii="Book Antiqua" w:hAnsi="Book Antiqua"/>
          <w:position w:val="-30"/>
          <w:sz w:val="32"/>
          <w:szCs w:val="32"/>
        </w:rPr>
        <w:object w:dxaOrig="600" w:dyaOrig="820">
          <v:shape id="_x0000_i1033" type="#_x0000_t75" style="width:30pt;height:41.25pt" o:ole="">
            <v:imagedata r:id="rId11" o:title=""/>
          </v:shape>
          <o:OLEObject Type="Embed" ProgID="Equation.DSMT4" ShapeID="_x0000_i1033" DrawAspect="Content" ObjectID="_1390292733" r:id="rId12"/>
        </w:object>
      </w:r>
    </w:p>
    <w:p w:rsidR="001D2853" w:rsidRDefault="001D2853" w:rsidP="001D2853">
      <w:pPr>
        <w:spacing w:after="240"/>
        <w:ind w:left="720" w:hanging="720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d)</w:t>
      </w:r>
      <w:r>
        <w:rPr>
          <w:rFonts w:ascii="Book Antiqua" w:hAnsi="Book Antiqua"/>
          <w:sz w:val="32"/>
          <w:szCs w:val="32"/>
        </w:rPr>
        <w:tab/>
      </w:r>
      <w:r w:rsidRPr="001D2853">
        <w:rPr>
          <w:rFonts w:ascii="Book Antiqua" w:hAnsi="Book Antiqua"/>
          <w:position w:val="-30"/>
          <w:sz w:val="32"/>
          <w:szCs w:val="32"/>
        </w:rPr>
        <w:object w:dxaOrig="600" w:dyaOrig="820">
          <v:shape id="_x0000_i1036" type="#_x0000_t75" style="width:30pt;height:41.25pt" o:ole="">
            <v:imagedata r:id="rId13" o:title=""/>
          </v:shape>
          <o:OLEObject Type="Embed" ProgID="Equation.DSMT4" ShapeID="_x0000_i1036" DrawAspect="Content" ObjectID="_1390292734" r:id="rId14"/>
        </w:object>
      </w:r>
    </w:p>
    <w:p w:rsidR="001D2853" w:rsidRPr="0090554F" w:rsidRDefault="001D2853" w:rsidP="001D2853">
      <w:pPr>
        <w:spacing w:after="240"/>
        <w:ind w:left="720" w:hanging="720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e)</w:t>
      </w:r>
      <w:r>
        <w:rPr>
          <w:rFonts w:ascii="Book Antiqua" w:hAnsi="Book Antiqua"/>
          <w:sz w:val="32"/>
          <w:szCs w:val="32"/>
        </w:rPr>
        <w:tab/>
      </w:r>
      <w:r w:rsidRPr="001D2853">
        <w:rPr>
          <w:rFonts w:ascii="Book Antiqua" w:hAnsi="Book Antiqua"/>
          <w:position w:val="-30"/>
          <w:sz w:val="32"/>
          <w:szCs w:val="32"/>
        </w:rPr>
        <w:object w:dxaOrig="600" w:dyaOrig="820">
          <v:shape id="_x0000_i1039" type="#_x0000_t75" style="width:30pt;height:41.25pt" o:ole="">
            <v:imagedata r:id="rId15" o:title=""/>
          </v:shape>
          <o:OLEObject Type="Embed" ProgID="Equation.DSMT4" ShapeID="_x0000_i1039" DrawAspect="Content" ObjectID="_1390292735" r:id="rId16"/>
        </w:object>
      </w:r>
    </w:p>
    <w:p w:rsidR="0016059E" w:rsidRPr="001C04F9" w:rsidRDefault="0016059E" w:rsidP="00543736">
      <w:pPr>
        <w:spacing w:afterLines="240" w:line="276" w:lineRule="auto"/>
        <w:ind w:left="446"/>
        <w:rPr>
          <w:rFonts w:ascii="Book Antiqua" w:hAnsi="Book Antiqua"/>
          <w:sz w:val="32"/>
          <w:szCs w:val="32"/>
        </w:rPr>
      </w:pPr>
    </w:p>
    <w:sectPr w:rsidR="0016059E" w:rsidRPr="001C04F9" w:rsidSect="00E30ED1">
      <w:pgSz w:w="12240" w:h="15840"/>
      <w:pgMar w:top="1440" w:right="16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D47774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460B3F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332F5"/>
    <w:multiLevelType w:val="hybridMultilevel"/>
    <w:tmpl w:val="9252E7DC"/>
    <w:lvl w:ilvl="0" w:tplc="CE620EFA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68351338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11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7"/>
  </w:num>
  <w:num w:numId="10">
    <w:abstractNumId w:val="6"/>
  </w:num>
  <w:num w:numId="11">
    <w:abstractNumId w:val="8"/>
  </w:num>
  <w:num w:numId="12">
    <w:abstractNumId w:val="9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04F9"/>
    <w:rsid w:val="001C1030"/>
    <w:rsid w:val="001C6E06"/>
    <w:rsid w:val="001D08EC"/>
    <w:rsid w:val="001D2853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13A99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3B03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3736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6C5A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0ED1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3</cp:revision>
  <cp:lastPrinted>2012-02-09T17:37:00Z</cp:lastPrinted>
  <dcterms:created xsi:type="dcterms:W3CDTF">2012-02-09T17:34:00Z</dcterms:created>
  <dcterms:modified xsi:type="dcterms:W3CDTF">2012-02-09T17:37:00Z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