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8A2275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553274">
        <w:rPr>
          <w:rFonts w:ascii="Tahoma" w:hAnsi="Tahoma" w:cs="Tahoma"/>
          <w:b/>
          <w:bCs/>
          <w:w w:val="150"/>
          <w:sz w:val="28"/>
          <w:szCs w:val="28"/>
        </w:rPr>
        <w:t>SP.1.5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smartTag w:uri="urn:schemas:contacts" w:element="GivenName">
        <w:r w:rsidR="00553274">
          <w:rPr>
            <w:rFonts w:ascii="Tahoma" w:hAnsi="Tahoma" w:cs="Tahoma"/>
            <w:b/>
            <w:bCs/>
            <w:w w:val="150"/>
            <w:sz w:val="28"/>
            <w:szCs w:val="28"/>
          </w:rPr>
          <w:t>Timmy</w:t>
        </w:r>
      </w:smartTag>
      <w:r w:rsidR="00553274">
        <w:rPr>
          <w:rFonts w:ascii="Tahoma" w:hAnsi="Tahoma" w:cs="Tahoma"/>
          <w:b/>
          <w:bCs/>
          <w:w w:val="150"/>
          <w:sz w:val="28"/>
          <w:szCs w:val="28"/>
        </w:rPr>
        <w:t>’s Mom Had a New Baby</w:t>
      </w:r>
    </w:p>
    <w:p w:rsidR="00553274" w:rsidRPr="00550421" w:rsidRDefault="00553274" w:rsidP="00553274">
      <w:pPr>
        <w:spacing w:after="240"/>
        <w:rPr>
          <w:rFonts w:ascii="Book Antiqua" w:hAnsi="Book Antiqua"/>
          <w:sz w:val="32"/>
          <w:szCs w:val="32"/>
        </w:rPr>
      </w:pPr>
      <w:smartTag w:uri="urn:schemas:contacts" w:element="GivenName">
        <w:r w:rsidRPr="00550421">
          <w:rPr>
            <w:rFonts w:ascii="Book Antiqua" w:hAnsi="Book Antiqua"/>
            <w:sz w:val="32"/>
            <w:szCs w:val="32"/>
          </w:rPr>
          <w:t>Timmy</w:t>
        </w:r>
      </w:smartTag>
      <w:r w:rsidRPr="00550421">
        <w:rPr>
          <w:rFonts w:ascii="Book Antiqua" w:hAnsi="Book Antiqua"/>
          <w:sz w:val="32"/>
          <w:szCs w:val="32"/>
        </w:rPr>
        <w:t xml:space="preserve">’s mom had a new baby. She had to take the baby to the doctor for monthly check-ups. </w:t>
      </w:r>
      <w:smartTag w:uri="urn:schemas:contacts" w:element="GivenName">
        <w:r w:rsidRPr="00550421">
          <w:rPr>
            <w:rFonts w:ascii="Book Antiqua" w:hAnsi="Book Antiqua"/>
            <w:sz w:val="32"/>
            <w:szCs w:val="32"/>
          </w:rPr>
          <w:t>Timmy</w:t>
        </w:r>
      </w:smartTag>
      <w:r w:rsidRPr="00550421">
        <w:rPr>
          <w:rFonts w:ascii="Book Antiqua" w:hAnsi="Book Antiqua"/>
          <w:sz w:val="32"/>
          <w:szCs w:val="32"/>
        </w:rPr>
        <w:t xml:space="preserve"> went too.</w:t>
      </w:r>
    </w:p>
    <w:p w:rsidR="00553274" w:rsidRPr="00550421" w:rsidRDefault="00553274" w:rsidP="00553274">
      <w:pPr>
        <w:spacing w:after="240"/>
        <w:rPr>
          <w:rFonts w:ascii="Book Antiqua" w:hAnsi="Book Antiqua"/>
          <w:sz w:val="32"/>
          <w:szCs w:val="32"/>
        </w:rPr>
      </w:pPr>
      <w:r w:rsidRPr="00550421">
        <w:rPr>
          <w:rFonts w:ascii="Book Antiqua" w:hAnsi="Book Antiqua"/>
          <w:sz w:val="32"/>
          <w:szCs w:val="32"/>
        </w:rPr>
        <w:t>Each time they had a visit, the doctor checked the baby, recorded the baby’s height in the baby’s medical file, and told mom the baby is doing well.</w:t>
      </w:r>
    </w:p>
    <w:p w:rsidR="00553274" w:rsidRPr="00550421" w:rsidRDefault="00553274" w:rsidP="00553274">
      <w:pPr>
        <w:spacing w:after="240"/>
        <w:rPr>
          <w:rFonts w:ascii="Book Antiqua" w:hAnsi="Book Antiqua"/>
          <w:sz w:val="32"/>
          <w:szCs w:val="32"/>
        </w:rPr>
      </w:pPr>
      <w:smartTag w:uri="urn:schemas:contacts" w:element="GivenName">
        <w:r w:rsidRPr="00550421">
          <w:rPr>
            <w:rFonts w:ascii="Book Antiqua" w:hAnsi="Book Antiqua"/>
            <w:sz w:val="32"/>
            <w:szCs w:val="32"/>
          </w:rPr>
          <w:t>Timmy</w:t>
        </w:r>
      </w:smartTag>
      <w:r w:rsidRPr="00550421">
        <w:rPr>
          <w:rFonts w:ascii="Book Antiqua" w:hAnsi="Book Antiqua"/>
          <w:sz w:val="32"/>
          <w:szCs w:val="32"/>
        </w:rPr>
        <w:t xml:space="preserve"> wanted to see what the doctor wrote about the baby. The doctor showed </w:t>
      </w:r>
      <w:smartTag w:uri="urn:schemas:contacts" w:element="GivenName">
        <w:r w:rsidRPr="00550421">
          <w:rPr>
            <w:rFonts w:ascii="Book Antiqua" w:hAnsi="Book Antiqua"/>
            <w:sz w:val="32"/>
            <w:szCs w:val="32"/>
          </w:rPr>
          <w:t>Timmy</w:t>
        </w:r>
      </w:smartTag>
      <w:r w:rsidRPr="00550421">
        <w:rPr>
          <w:rFonts w:ascii="Book Antiqua" w:hAnsi="Book Antiqua"/>
          <w:sz w:val="32"/>
          <w:szCs w:val="32"/>
        </w:rPr>
        <w:t xml:space="preserve"> the baby’s growth chart. This is what </w:t>
      </w:r>
      <w:smartTag w:uri="urn:schemas:contacts" w:element="GivenName">
        <w:r w:rsidRPr="00550421">
          <w:rPr>
            <w:rFonts w:ascii="Book Antiqua" w:hAnsi="Book Antiqua"/>
            <w:sz w:val="32"/>
            <w:szCs w:val="32"/>
          </w:rPr>
          <w:t>Timmy</w:t>
        </w:r>
      </w:smartTag>
      <w:r w:rsidRPr="00550421">
        <w:rPr>
          <w:rFonts w:ascii="Book Antiqua" w:hAnsi="Book Antiqua"/>
          <w:sz w:val="32"/>
          <w:szCs w:val="32"/>
        </w:rPr>
        <w:t xml:space="preserve"> saw:</w:t>
      </w:r>
    </w:p>
    <w:tbl>
      <w:tblPr>
        <w:tblStyle w:val="TableGrid"/>
        <w:tblW w:w="0" w:type="auto"/>
        <w:tblLook w:val="04A0"/>
      </w:tblPr>
      <w:tblGrid>
        <w:gridCol w:w="2268"/>
        <w:gridCol w:w="1317"/>
        <w:gridCol w:w="1318"/>
        <w:gridCol w:w="1317"/>
        <w:gridCol w:w="1318"/>
        <w:gridCol w:w="1318"/>
      </w:tblGrid>
      <w:tr w:rsidR="00553274" w:rsidTr="00553274">
        <w:trPr>
          <w:trHeight w:val="1403"/>
        </w:trPr>
        <w:tc>
          <w:tcPr>
            <w:tcW w:w="2268" w:type="dxa"/>
            <w:vAlign w:val="center"/>
          </w:tcPr>
          <w:p w:rsidR="00553274" w:rsidRDefault="00553274" w:rsidP="00553274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 w:rsidRPr="00553274">
              <w:rPr>
                <w:rFonts w:ascii="Book Antiqua" w:hAnsi="Book Antiqua" w:cs="Tahoma"/>
                <w:bCs/>
                <w:sz w:val="32"/>
                <w:szCs w:val="32"/>
              </w:rPr>
              <w:t>Number</w:t>
            </w:r>
          </w:p>
          <w:p w:rsidR="00553274" w:rsidRDefault="00553274" w:rsidP="00553274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of</w:t>
            </w:r>
          </w:p>
          <w:p w:rsidR="00553274" w:rsidRPr="00553274" w:rsidRDefault="00553274" w:rsidP="00553274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Months</w:t>
            </w:r>
          </w:p>
        </w:tc>
        <w:tc>
          <w:tcPr>
            <w:tcW w:w="1317" w:type="dxa"/>
            <w:vAlign w:val="center"/>
          </w:tcPr>
          <w:p w:rsidR="00553274" w:rsidRPr="00553274" w:rsidRDefault="00553274" w:rsidP="00553274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1</w:t>
            </w:r>
          </w:p>
        </w:tc>
        <w:tc>
          <w:tcPr>
            <w:tcW w:w="1318" w:type="dxa"/>
            <w:vAlign w:val="center"/>
          </w:tcPr>
          <w:p w:rsidR="00553274" w:rsidRPr="00553274" w:rsidRDefault="00553274" w:rsidP="00553274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2</w:t>
            </w:r>
          </w:p>
        </w:tc>
        <w:tc>
          <w:tcPr>
            <w:tcW w:w="1317" w:type="dxa"/>
            <w:vAlign w:val="center"/>
          </w:tcPr>
          <w:p w:rsidR="00553274" w:rsidRPr="00553274" w:rsidRDefault="00553274" w:rsidP="00553274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3</w:t>
            </w:r>
          </w:p>
        </w:tc>
        <w:tc>
          <w:tcPr>
            <w:tcW w:w="1318" w:type="dxa"/>
            <w:vAlign w:val="center"/>
          </w:tcPr>
          <w:p w:rsidR="00553274" w:rsidRPr="00553274" w:rsidRDefault="00553274" w:rsidP="00553274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4</w:t>
            </w:r>
          </w:p>
        </w:tc>
        <w:tc>
          <w:tcPr>
            <w:tcW w:w="1318" w:type="dxa"/>
            <w:vAlign w:val="center"/>
          </w:tcPr>
          <w:p w:rsidR="00553274" w:rsidRPr="00553274" w:rsidRDefault="00553274" w:rsidP="00553274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5</w:t>
            </w:r>
          </w:p>
        </w:tc>
      </w:tr>
      <w:tr w:rsidR="00553274" w:rsidTr="00553274">
        <w:trPr>
          <w:trHeight w:val="1430"/>
        </w:trPr>
        <w:tc>
          <w:tcPr>
            <w:tcW w:w="2268" w:type="dxa"/>
            <w:vAlign w:val="center"/>
          </w:tcPr>
          <w:p w:rsidR="00553274" w:rsidRDefault="00553274" w:rsidP="00553274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Baby’s</w:t>
            </w:r>
          </w:p>
          <w:p w:rsidR="00553274" w:rsidRDefault="00553274" w:rsidP="00553274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Height</w:t>
            </w:r>
          </w:p>
          <w:p w:rsidR="00553274" w:rsidRPr="00553274" w:rsidRDefault="00553274" w:rsidP="00553274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(cm)</w:t>
            </w:r>
          </w:p>
        </w:tc>
        <w:tc>
          <w:tcPr>
            <w:tcW w:w="1317" w:type="dxa"/>
            <w:vAlign w:val="center"/>
          </w:tcPr>
          <w:p w:rsidR="00553274" w:rsidRPr="00553274" w:rsidRDefault="00553274" w:rsidP="00553274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48</w:t>
            </w:r>
          </w:p>
        </w:tc>
        <w:tc>
          <w:tcPr>
            <w:tcW w:w="1318" w:type="dxa"/>
            <w:vAlign w:val="center"/>
          </w:tcPr>
          <w:p w:rsidR="00553274" w:rsidRPr="00553274" w:rsidRDefault="00553274" w:rsidP="00553274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51</w:t>
            </w:r>
          </w:p>
        </w:tc>
        <w:tc>
          <w:tcPr>
            <w:tcW w:w="1317" w:type="dxa"/>
            <w:vAlign w:val="center"/>
          </w:tcPr>
          <w:p w:rsidR="00553274" w:rsidRPr="00553274" w:rsidRDefault="00553274" w:rsidP="00553274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54</w:t>
            </w:r>
          </w:p>
        </w:tc>
        <w:tc>
          <w:tcPr>
            <w:tcW w:w="1318" w:type="dxa"/>
            <w:vAlign w:val="center"/>
          </w:tcPr>
          <w:p w:rsidR="00553274" w:rsidRPr="00553274" w:rsidRDefault="00553274" w:rsidP="00553274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57</w:t>
            </w:r>
          </w:p>
        </w:tc>
        <w:tc>
          <w:tcPr>
            <w:tcW w:w="1318" w:type="dxa"/>
            <w:vAlign w:val="center"/>
          </w:tcPr>
          <w:p w:rsidR="00553274" w:rsidRPr="00553274" w:rsidRDefault="00553274" w:rsidP="00553274">
            <w:pPr>
              <w:jc w:val="center"/>
              <w:rPr>
                <w:rFonts w:ascii="Book Antiqua" w:hAnsi="Book Antiqua" w:cs="Tahoma"/>
                <w:bCs/>
                <w:sz w:val="32"/>
                <w:szCs w:val="32"/>
              </w:rPr>
            </w:pPr>
            <w:r>
              <w:rPr>
                <w:rFonts w:ascii="Book Antiqua" w:hAnsi="Book Antiqua" w:cs="Tahoma"/>
                <w:bCs/>
                <w:sz w:val="32"/>
                <w:szCs w:val="32"/>
              </w:rPr>
              <w:t>60</w:t>
            </w:r>
          </w:p>
        </w:tc>
      </w:tr>
    </w:tbl>
    <w:p w:rsidR="00E60C8B" w:rsidRDefault="00E60C8B" w:rsidP="00553274">
      <w:pPr>
        <w:spacing w:afterLines="240"/>
        <w:rPr>
          <w:rFonts w:ascii="Tahoma" w:hAnsi="Tahoma" w:cs="Tahoma"/>
          <w:b/>
          <w:bCs/>
          <w:w w:val="150"/>
          <w:sz w:val="28"/>
          <w:szCs w:val="28"/>
        </w:rPr>
      </w:pPr>
    </w:p>
    <w:sectPr w:rsidR="00E60C8B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3274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5949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GivenName"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2012-02-10T19:18:00Z</cp:lastPrinted>
  <dcterms:created xsi:type="dcterms:W3CDTF">2012-02-10T19:26:00Z</dcterms:created>
  <dcterms:modified xsi:type="dcterms:W3CDTF">2012-02-10T19:26:00Z</dcterms:modified>
</cp:coreProperties>
</file>