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B6" w:rsidRDefault="007F5E1F" w:rsidP="007F5E1F">
      <w:pPr>
        <w:jc w:val="center"/>
      </w:pPr>
      <w:r>
        <w:rPr>
          <w:rFonts w:ascii="Tahoma" w:hAnsi="Tahoma" w:cs="Tahoma"/>
          <w:b/>
          <w:bCs/>
          <w:w w:val="150"/>
          <w:sz w:val="28"/>
          <w:szCs w:val="28"/>
        </w:rPr>
        <w:t>Centimetre Grid Paper</w:t>
      </w:r>
    </w:p>
    <w:p w:rsidR="00517AC9" w:rsidRDefault="00517AC9">
      <w:bookmarkStart w:id="0" w:name="_GoBack"/>
      <w:bookmarkEnd w:id="0"/>
    </w:p>
    <w:p w:rsidR="00517AC9" w:rsidRDefault="00517AC9"/>
    <w:p w:rsidR="00517AC9" w:rsidRDefault="00517AC9"/>
    <w:tbl>
      <w:tblPr>
        <w:tblW w:w="0" w:type="auto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  <w:tr w:rsidR="00517AC9" w:rsidRPr="00BC2617" w:rsidTr="00205292">
        <w:trPr>
          <w:trHeight w:hRule="exact" w:val="562"/>
        </w:trPr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  <w:tc>
          <w:tcPr>
            <w:tcW w:w="566" w:type="dxa"/>
          </w:tcPr>
          <w:p w:rsidR="00517AC9" w:rsidRPr="00BC2617" w:rsidRDefault="00517AC9" w:rsidP="00205292">
            <w:pPr>
              <w:rPr>
                <w:sz w:val="32"/>
                <w:szCs w:val="32"/>
              </w:rPr>
            </w:pPr>
          </w:p>
        </w:tc>
      </w:tr>
    </w:tbl>
    <w:p w:rsidR="00517AC9" w:rsidRDefault="00517AC9"/>
    <w:sectPr w:rsidR="00517AC9" w:rsidSect="00141CB6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A7E" w:rsidRDefault="00C66A7E" w:rsidP="00517AC9">
      <w:r>
        <w:separator/>
      </w:r>
    </w:p>
  </w:endnote>
  <w:endnote w:type="continuationSeparator" w:id="0">
    <w:p w:rsidR="00C66A7E" w:rsidRDefault="00C66A7E" w:rsidP="0051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A7E" w:rsidRDefault="00C66A7E" w:rsidP="00517AC9">
      <w:r>
        <w:separator/>
      </w:r>
    </w:p>
  </w:footnote>
  <w:footnote w:type="continuationSeparator" w:id="0">
    <w:p w:rsidR="00C66A7E" w:rsidRDefault="00C66A7E" w:rsidP="00517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AC9" w:rsidRDefault="007F5E1F">
    <w:pPr>
      <w:pStyle w:val="Header"/>
    </w:pPr>
    <w:r>
      <w:rPr>
        <w:noProof/>
        <w:lang w:eastAsia="en-CA"/>
      </w:rPr>
      <w:pict>
        <v:group id="_x0000_s2049" style="position:absolute;margin-left:-27.5pt;margin-top:-1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7F5E1F" w:rsidRPr="000A184C" w:rsidRDefault="007F5E1F" w:rsidP="007F5E1F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7F5E1F" w:rsidRPr="000A184C" w:rsidRDefault="007F5E1F" w:rsidP="007F5E1F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4.SS.3.3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AC9"/>
    <w:rsid w:val="001272F2"/>
    <w:rsid w:val="00141CB6"/>
    <w:rsid w:val="002C1E95"/>
    <w:rsid w:val="00517AC9"/>
    <w:rsid w:val="007F5E1F"/>
    <w:rsid w:val="00C66A7E"/>
    <w:rsid w:val="00DA5293"/>
    <w:rsid w:val="00ED1FB0"/>
    <w:rsid w:val="00F1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CDAA060"/>
  <w15:docId w15:val="{6EB5F210-7AB2-44C5-A2E2-DCFFA428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A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AC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17A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A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Government of Manitoba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cp:lastPrinted>2016-07-21T15:32:00Z</cp:lastPrinted>
  <dcterms:created xsi:type="dcterms:W3CDTF">2017-07-06T16:41:00Z</dcterms:created>
  <dcterms:modified xsi:type="dcterms:W3CDTF">2017-08-23T18:57:00Z</dcterms:modified>
</cp:coreProperties>
</file>