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12596C" w:rsidRDefault="00474793" w:rsidP="0012596C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6057900" cy="8255000"/>
            <wp:effectExtent l="19050" t="0" r="0" b="0"/>
            <wp:docPr id="1" name="Picture 1" descr="Employability Skills 2000 plus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yability Skills 2000 plus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5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8B" w:rsidRPr="00637C8B" w:rsidRDefault="00A73B3B" w:rsidP="00AE690E">
      <w:pPr>
        <w:spacing w:before="120"/>
        <w:ind w:left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="00637C8B" w:rsidRPr="00C524D0">
        <w:rPr>
          <w:rFonts w:ascii="Tahoma" w:hAnsi="Tahoma" w:cs="Tahoma"/>
          <w:b/>
          <w:i/>
          <w:sz w:val="16"/>
          <w:szCs w:val="16"/>
        </w:rPr>
        <w:t>Employability Skills 2000</w:t>
      </w:r>
      <w:r w:rsidR="00637C8B" w:rsidRPr="00C524D0">
        <w:rPr>
          <w:rFonts w:ascii="Tahoma" w:hAnsi="Tahoma" w:cs="Tahoma"/>
          <w:b/>
          <w:i/>
          <w:sz w:val="16"/>
          <w:szCs w:val="16"/>
          <w:vertAlign w:val="superscript"/>
        </w:rPr>
        <w:t>+</w:t>
      </w:r>
      <w:r w:rsidR="00637C8B" w:rsidRPr="00637C8B">
        <w:rPr>
          <w:rFonts w:ascii="Tahoma" w:hAnsi="Tahoma" w:cs="Tahoma"/>
          <w:sz w:val="16"/>
          <w:szCs w:val="16"/>
        </w:rPr>
        <w:t xml:space="preserve"> Brochure 2000 E/F (</w:t>
      </w:r>
      <w:smartTag w:uri="urn:schemas-microsoft-com:office:smarttags" w:element="City">
        <w:r w:rsidR="00637C8B" w:rsidRPr="00637C8B">
          <w:rPr>
            <w:rFonts w:ascii="Tahoma" w:hAnsi="Tahoma" w:cs="Tahoma"/>
            <w:sz w:val="16"/>
            <w:szCs w:val="16"/>
          </w:rPr>
          <w:t>Ottawa</w:t>
        </w:r>
      </w:smartTag>
      <w:r w:rsidR="00637C8B" w:rsidRPr="00637C8B">
        <w:rPr>
          <w:rFonts w:ascii="Tahoma" w:hAnsi="Tahoma" w:cs="Tahoma"/>
          <w:sz w:val="16"/>
          <w:szCs w:val="16"/>
        </w:rPr>
        <w:t xml:space="preserve">: The Conference Board of </w:t>
      </w:r>
      <w:smartTag w:uri="urn:schemas-microsoft-com:office:smarttags" w:element="place">
        <w:smartTag w:uri="urn:schemas-microsoft-com:office:smarttags" w:element="country-region">
          <w:r w:rsidR="00637C8B" w:rsidRPr="00637C8B">
            <w:rPr>
              <w:rFonts w:ascii="Tahoma" w:hAnsi="Tahoma" w:cs="Tahoma"/>
              <w:sz w:val="16"/>
              <w:szCs w:val="16"/>
            </w:rPr>
            <w:t>Canada</w:t>
          </w:r>
        </w:smartTag>
      </w:smartTag>
      <w:r w:rsidR="00637C8B" w:rsidRPr="00637C8B">
        <w:rPr>
          <w:rFonts w:ascii="Tahoma" w:hAnsi="Tahoma" w:cs="Tahoma"/>
          <w:sz w:val="16"/>
          <w:szCs w:val="16"/>
        </w:rPr>
        <w:t>, 2000)</w:t>
      </w:r>
    </w:p>
    <w:sectPr w:rsidR="00637C8B" w:rsidRPr="00637C8B" w:rsidSect="005A2318">
      <w:headerReference w:type="default" r:id="rId7"/>
      <w:pgSz w:w="12240" w:h="15840" w:code="1"/>
      <w:pgMar w:top="14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CA" w:rsidRDefault="008250CA">
      <w:r>
        <w:separator/>
      </w:r>
    </w:p>
  </w:endnote>
  <w:endnote w:type="continuationSeparator" w:id="0">
    <w:p w:rsidR="008250CA" w:rsidRDefault="0082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CA" w:rsidRDefault="008250CA">
      <w:r>
        <w:separator/>
      </w:r>
    </w:p>
  </w:footnote>
  <w:footnote w:type="continuationSeparator" w:id="0">
    <w:p w:rsidR="008250CA" w:rsidRDefault="0082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44F58">
      <w:rPr>
        <w:b/>
      </w:rPr>
      <w:t>1</w:t>
    </w:r>
    <w:r w:rsidR="00E05A22">
      <w:rPr>
        <w:b/>
      </w:rPr>
      <w:t>6</w:t>
    </w:r>
  </w:p>
  <w:p w:rsidR="002F6F8E" w:rsidRPr="00291ACF" w:rsidRDefault="002F6F8E" w:rsidP="002F6F8E">
    <w:pPr>
      <w:pStyle w:val="BLMslo"/>
      <w:framePr w:wrap="around"/>
    </w:pPr>
    <w:r>
      <w:t>(</w:t>
    </w:r>
    <w:r w:rsidR="00D44F58">
      <w:t>3</w:t>
    </w:r>
    <w:r>
      <w:t>.</w:t>
    </w:r>
    <w:r w:rsidR="00D44F58">
      <w:t>H</w:t>
    </w:r>
    <w:r>
      <w:t>.</w:t>
    </w:r>
    <w:r w:rsidR="00D44F58">
      <w:t>8</w:t>
    </w:r>
    <w:r>
      <w:t>)</w:t>
    </w:r>
  </w:p>
  <w:p w:rsidR="004A0EC2" w:rsidRPr="00E81E46" w:rsidRDefault="00917D58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99pt,18pt" to="7in,18pt" strokeweight=".5pt">
          <w10:wrap side="left"/>
        </v:line>
      </w:pict>
    </w:r>
    <w:r w:rsidR="00E12B2E">
      <w:br/>
    </w:r>
    <w:r w:rsidR="00D44F58">
      <w:t>Employability Skills 2000</w:t>
    </w:r>
    <w:r w:rsidR="00D44F58" w:rsidRPr="00091F89">
      <w:rPr>
        <w:vertAlign w:val="superscript"/>
      </w:rPr>
      <w:t>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1F8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596C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0E86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37E95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AFB"/>
    <w:rsid w:val="002D5B75"/>
    <w:rsid w:val="002D6BCD"/>
    <w:rsid w:val="002E13D7"/>
    <w:rsid w:val="002E47E2"/>
    <w:rsid w:val="002E613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C628B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74793"/>
    <w:rsid w:val="00485975"/>
    <w:rsid w:val="0049222A"/>
    <w:rsid w:val="004A0EC2"/>
    <w:rsid w:val="004A2644"/>
    <w:rsid w:val="004A7A7D"/>
    <w:rsid w:val="004B51D3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2318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37C8B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F21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0CA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7D58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3B3B"/>
    <w:rsid w:val="00A80351"/>
    <w:rsid w:val="00A859F2"/>
    <w:rsid w:val="00A8669A"/>
    <w:rsid w:val="00A86DEF"/>
    <w:rsid w:val="00A968D0"/>
    <w:rsid w:val="00A97C1E"/>
    <w:rsid w:val="00AA2D5E"/>
    <w:rsid w:val="00AA7E5D"/>
    <w:rsid w:val="00AB3EEB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690E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28B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24D0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1E62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1F75"/>
    <w:rsid w:val="00D422B5"/>
    <w:rsid w:val="00D42C1C"/>
    <w:rsid w:val="00D44F58"/>
    <w:rsid w:val="00D4582B"/>
    <w:rsid w:val="00D52C18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5A2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4C9A"/>
    <w:rsid w:val="00F17EEB"/>
    <w:rsid w:val="00F238CA"/>
    <w:rsid w:val="00F37AAF"/>
    <w:rsid w:val="00F41E0C"/>
    <w:rsid w:val="00F44E9C"/>
    <w:rsid w:val="00F45585"/>
    <w:rsid w:val="00F47CDD"/>
    <w:rsid w:val="00F50A60"/>
    <w:rsid w:val="00F5195F"/>
    <w:rsid w:val="00F52EEE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2007-08-15T18:22:00Z</cp:lastPrinted>
  <dcterms:created xsi:type="dcterms:W3CDTF">2016-12-16T18:15:00Z</dcterms:created>
  <dcterms:modified xsi:type="dcterms:W3CDTF">2016-12-16T18:15:00Z</dcterms:modified>
</cp:coreProperties>
</file>