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Pr="00F97562" w:rsidRDefault="00B72FB5" w:rsidP="00C85EA6">
      <w:pPr>
        <w:pStyle w:val="Tex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367pt;margin-top:382.35pt;width:90pt;height:63pt;z-index:251666432" o:regroupid="1" filled="f" stroked="f">
            <v:textbox style="mso-next-textbox:#_x0000_s1046">
              <w:txbxContent>
                <w:p w:rsidR="004E3A2D" w:rsidRPr="00B72FB5" w:rsidRDefault="004E3A2D" w:rsidP="00B72FB5">
                  <w:pPr>
                    <w:pStyle w:val="BLMText"/>
                    <w:rPr>
                      <w:b/>
                    </w:rPr>
                  </w:pPr>
                  <w:r w:rsidRPr="00B72FB5">
                    <w:rPr>
                      <w:b/>
                    </w:rPr>
                    <w:t>GLO I:</w:t>
                  </w:r>
                </w:p>
                <w:p w:rsidR="004E3A2D" w:rsidRDefault="004E3A2D" w:rsidP="00B72FB5">
                  <w:pPr>
                    <w:pStyle w:val="BLMText"/>
                  </w:pPr>
                  <w:r>
                    <w:t>Make life/work enhancing decisions.</w:t>
                  </w:r>
                </w:p>
                <w:p w:rsidR="004E3A2D" w:rsidRDefault="004E3A2D" w:rsidP="004E3A2D">
                  <w:pPr>
                    <w:jc w:val="center"/>
                    <w:rPr>
                      <w:noProof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</w:rPr>
        <w:pict>
          <v:shape id="_x0000_s1038" type="#_x0000_t202" style="position:absolute;margin-left:4pt;margin-top:53.35pt;width:108pt;height:60.3pt;z-index:251658240" o:regroupid="1" filled="f" stroked="f">
            <v:textbox style="mso-next-textbox:#_x0000_s1038;mso-fit-shape-to-text:t">
              <w:txbxContent>
                <w:p w:rsidR="00343AB5" w:rsidRPr="00B72FB5" w:rsidRDefault="00343AB5" w:rsidP="00B72FB5">
                  <w:pPr>
                    <w:pStyle w:val="BLMText"/>
                    <w:rPr>
                      <w:b/>
                    </w:rPr>
                  </w:pPr>
                  <w:r w:rsidRPr="00B72FB5">
                    <w:rPr>
                      <w:b/>
                    </w:rPr>
                    <w:t>GLO A:</w:t>
                  </w:r>
                </w:p>
                <w:p w:rsidR="00343AB5" w:rsidRPr="00826337" w:rsidRDefault="00343AB5" w:rsidP="00B72FB5">
                  <w:pPr>
                    <w:pStyle w:val="BLMText"/>
                  </w:pPr>
                  <w:r w:rsidRPr="00826337">
                    <w:t>Build and maintain a positive</w:t>
                  </w:r>
                </w:p>
                <w:p w:rsidR="00343AB5" w:rsidRPr="00826337" w:rsidRDefault="00343AB5" w:rsidP="00B72FB5">
                  <w:pPr>
                    <w:pStyle w:val="BLMText"/>
                  </w:pPr>
                  <w:proofErr w:type="gramStart"/>
                  <w:r w:rsidRPr="00826337">
                    <w:t>self-image</w:t>
                  </w:r>
                  <w:proofErr w:type="gramEnd"/>
                  <w:r w:rsidRPr="00826337">
                    <w:t>.</w:t>
                  </w:r>
                </w:p>
              </w:txbxContent>
            </v:textbox>
            <w10:wrap side="left"/>
          </v:shape>
        </w:pict>
      </w:r>
      <w:r>
        <w:rPr>
          <w:noProof/>
        </w:rPr>
        <w:pict>
          <v:shape id="_x0000_s1039" type="#_x0000_t202" style="position:absolute;margin-left:177pt;margin-top:52.35pt;width:108pt;height:60.3pt;z-index:251659264" o:regroupid="1" filled="f" stroked="f">
            <v:textbox style="mso-next-textbox:#_x0000_s1039;mso-fit-shape-to-text:t">
              <w:txbxContent>
                <w:p w:rsidR="004E3A2D" w:rsidRPr="00B72FB5" w:rsidRDefault="004E3A2D" w:rsidP="00B72FB5">
                  <w:pPr>
                    <w:pStyle w:val="BLMText"/>
                    <w:rPr>
                      <w:b/>
                    </w:rPr>
                  </w:pPr>
                  <w:r w:rsidRPr="00B72FB5">
                    <w:rPr>
                      <w:b/>
                    </w:rPr>
                    <w:t>GLO B:</w:t>
                  </w:r>
                </w:p>
                <w:p w:rsidR="004E3A2D" w:rsidRPr="00CC1C71" w:rsidRDefault="004E3A2D" w:rsidP="00B72FB5">
                  <w:pPr>
                    <w:pStyle w:val="BLMText"/>
                  </w:pPr>
                  <w:r>
                    <w:t>Interact positively and effectively with others.</w:t>
                  </w:r>
                </w:p>
              </w:txbxContent>
            </v:textbox>
            <w10:wrap side="left"/>
          </v:shape>
        </w:pict>
      </w:r>
      <w:r>
        <w:rPr>
          <w:noProof/>
        </w:rPr>
        <w:pict>
          <v:shape id="_x0000_s1040" type="#_x0000_t202" style="position:absolute;margin-left:342pt;margin-top:51.05pt;width:99pt;height:60.3pt;z-index:251660288" o:regroupid="1" filled="f" stroked="f">
            <v:textbox style="mso-next-textbox:#_x0000_s1040;mso-fit-shape-to-text:t">
              <w:txbxContent>
                <w:p w:rsidR="004E3A2D" w:rsidRPr="00B72FB5" w:rsidRDefault="004E3A2D" w:rsidP="00B72FB5">
                  <w:pPr>
                    <w:pStyle w:val="BLMText"/>
                    <w:rPr>
                      <w:b/>
                    </w:rPr>
                  </w:pPr>
                  <w:r w:rsidRPr="00B72FB5">
                    <w:rPr>
                      <w:b/>
                    </w:rPr>
                    <w:t>GLO C:</w:t>
                  </w:r>
                </w:p>
                <w:p w:rsidR="004E3A2D" w:rsidRPr="006D62C5" w:rsidRDefault="004E3A2D" w:rsidP="00B72FB5">
                  <w:pPr>
                    <w:pStyle w:val="BLMText"/>
                  </w:pPr>
                  <w:r>
                    <w:t>Change and grow throughout one’s life</w:t>
                  </w:r>
                  <w:r w:rsidR="001F3E39">
                    <w:t>.</w:t>
                  </w:r>
                </w:p>
              </w:txbxContent>
            </v:textbox>
            <w10:wrap side="left"/>
          </v:shape>
        </w:pict>
      </w:r>
      <w:r>
        <w:rPr>
          <w:noProof/>
        </w:rPr>
        <w:pict>
          <v:shape id="_x0000_s1048" type="#_x0000_t202" style="position:absolute;margin-left:298pt;margin-top:537.35pt;width:99pt;height:63pt;z-index:251668480" o:regroupid="1" filled="f" stroked="f">
            <v:textbox style="mso-next-textbox:#_x0000_s1048">
              <w:txbxContent>
                <w:p w:rsidR="004E3A2D" w:rsidRPr="00B72FB5" w:rsidRDefault="004E3A2D" w:rsidP="00B72FB5">
                  <w:pPr>
                    <w:pStyle w:val="BLMText"/>
                    <w:rPr>
                      <w:b/>
                    </w:rPr>
                  </w:pPr>
                  <w:r w:rsidRPr="00B72FB5">
                    <w:rPr>
                      <w:b/>
                    </w:rPr>
                    <w:t>GLO K:</w:t>
                  </w:r>
                </w:p>
                <w:p w:rsidR="004E3A2D" w:rsidRPr="008246B6" w:rsidRDefault="004E3A2D" w:rsidP="00B72FB5">
                  <w:pPr>
                    <w:pStyle w:val="BLMText"/>
                  </w:pPr>
                  <w:r>
                    <w:t>Secure</w:t>
                  </w:r>
                  <w:r w:rsidR="008D7262">
                    <w:t>/</w:t>
                  </w:r>
                  <w:r>
                    <w:t>create and maintain work.</w:t>
                  </w:r>
                </w:p>
              </w:txbxContent>
            </v:textbox>
            <w10:wrap side="left"/>
          </v:shape>
        </w:pict>
      </w:r>
      <w:r>
        <w:rPr>
          <w:noProof/>
        </w:rPr>
        <w:pict>
          <v:shape id="_x0000_s1047" type="#_x0000_t202" style="position:absolute;margin-left:94pt;margin-top:526.35pt;width:126pt;height:81.95pt;z-index:251667456" o:regroupid="1" filled="f" stroked="f">
            <v:textbox style="mso-next-textbox:#_x0000_s1047">
              <w:txbxContent>
                <w:p w:rsidR="004E3A2D" w:rsidRPr="00B72FB5" w:rsidRDefault="004E3A2D" w:rsidP="00B72FB5">
                  <w:pPr>
                    <w:pStyle w:val="BLMText"/>
                    <w:rPr>
                      <w:b/>
                    </w:rPr>
                  </w:pPr>
                  <w:r w:rsidRPr="00B72FB5">
                    <w:rPr>
                      <w:b/>
                    </w:rPr>
                    <w:t>GLO J:</w:t>
                  </w:r>
                </w:p>
                <w:p w:rsidR="004E3A2D" w:rsidRDefault="004E3A2D" w:rsidP="00B72FB5">
                  <w:pPr>
                    <w:pStyle w:val="BLMText"/>
                  </w:pPr>
                  <w:r>
                    <w:t>Understand, engage in, and manage one’s own life/work building process.</w:t>
                  </w:r>
                </w:p>
                <w:p w:rsidR="004E3A2D" w:rsidRPr="00432A1E" w:rsidRDefault="004E3A2D" w:rsidP="004E3A2D">
                  <w:pPr>
                    <w:rPr>
                      <w:b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</w:rPr>
        <w:pict>
          <v:shape id="_x0000_s1045" type="#_x0000_t202" style="position:absolute;margin-left:182pt;margin-top:386.35pt;width:117pt;height:91pt;z-index:251665408" o:regroupid="1" filled="f" stroked="f">
            <v:textbox style="mso-next-textbox:#_x0000_s1045">
              <w:txbxContent>
                <w:p w:rsidR="004E3A2D" w:rsidRPr="00B72FB5" w:rsidRDefault="004E3A2D" w:rsidP="00B72FB5">
                  <w:pPr>
                    <w:pStyle w:val="BLMText"/>
                    <w:rPr>
                      <w:b/>
                    </w:rPr>
                  </w:pPr>
                  <w:r w:rsidRPr="00B72FB5">
                    <w:rPr>
                      <w:b/>
                    </w:rPr>
                    <w:t>GLO H:</w:t>
                  </w:r>
                </w:p>
                <w:p w:rsidR="004E3A2D" w:rsidRDefault="004E3A2D" w:rsidP="00B72FB5">
                  <w:pPr>
                    <w:pStyle w:val="BLMText"/>
                  </w:pPr>
                  <w:r>
                    <w:t>Participate in lifelong learning supportive of life/work goals.</w:t>
                  </w:r>
                </w:p>
                <w:p w:rsidR="004E3A2D" w:rsidRPr="0068077A" w:rsidRDefault="004E3A2D" w:rsidP="004E3A2D">
                  <w:pPr>
                    <w:rPr>
                      <w:b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</w:rPr>
        <w:pict>
          <v:shape id="_x0000_s1044" type="#_x0000_t202" style="position:absolute;margin-left:18pt;margin-top:386.35pt;width:97.5pt;height:81pt;z-index:251664384" o:regroupid="1" filled="f" stroked="f">
            <v:textbox style="mso-next-textbox:#_x0000_s1044">
              <w:txbxContent>
                <w:p w:rsidR="004E3A2D" w:rsidRPr="00B72FB5" w:rsidRDefault="004E3A2D" w:rsidP="00B72FB5">
                  <w:pPr>
                    <w:pStyle w:val="BLMText"/>
                    <w:rPr>
                      <w:b/>
                    </w:rPr>
                  </w:pPr>
                  <w:r w:rsidRPr="00B72FB5">
                    <w:rPr>
                      <w:b/>
                    </w:rPr>
                    <w:t>GLO G:</w:t>
                  </w:r>
                </w:p>
                <w:p w:rsidR="004E3A2D" w:rsidRPr="00593F0B" w:rsidRDefault="004E3A2D" w:rsidP="00B72FB5">
                  <w:pPr>
                    <w:pStyle w:val="BLMText"/>
                  </w:pPr>
                  <w:r>
                    <w:t>Understand the changing nature of life/work roles.</w:t>
                  </w:r>
                </w:p>
              </w:txbxContent>
            </v:textbox>
            <w10:wrap side="left"/>
          </v:shape>
        </w:pict>
      </w:r>
      <w:r>
        <w:rPr>
          <w:noProof/>
        </w:rPr>
        <w:pict>
          <v:shape id="_x0000_s1043" type="#_x0000_t202" style="position:absolute;margin-left:5in;margin-top:214.35pt;width:80.1pt;height:73.6pt;z-index:251663360" o:regroupid="1" filled="f" stroked="f">
            <v:textbox style="mso-next-textbox:#_x0000_s1043;mso-fit-shape-to-text:t">
              <w:txbxContent>
                <w:p w:rsidR="004E3A2D" w:rsidRPr="00B72FB5" w:rsidRDefault="004E3A2D" w:rsidP="00B72FB5">
                  <w:pPr>
                    <w:pStyle w:val="BLMText"/>
                    <w:rPr>
                      <w:b/>
                    </w:rPr>
                  </w:pPr>
                  <w:r w:rsidRPr="00B72FB5">
                    <w:rPr>
                      <w:b/>
                    </w:rPr>
                    <w:t>GLO F:</w:t>
                  </w:r>
                </w:p>
                <w:p w:rsidR="004E3A2D" w:rsidRPr="006F24AA" w:rsidRDefault="004E3A2D" w:rsidP="00B72FB5">
                  <w:pPr>
                    <w:pStyle w:val="BLMText"/>
                  </w:pPr>
                  <w:r>
                    <w:t>Maintain balanced life and work roles.</w:t>
                  </w:r>
                </w:p>
              </w:txbxContent>
            </v:textbox>
            <w10:wrap side="left"/>
          </v:shape>
        </w:pict>
      </w:r>
      <w:r>
        <w:rPr>
          <w:noProof/>
        </w:rPr>
        <w:pict>
          <v:shape id="_x0000_s1042" type="#_x0000_t202" style="position:absolute;margin-left:174pt;margin-top:215.35pt;width:117pt;height:73.6pt;z-index:251662336" o:regroupid="1" filled="f" stroked="f">
            <v:textbox style="mso-next-textbox:#_x0000_s1042;mso-fit-shape-to-text:t">
              <w:txbxContent>
                <w:p w:rsidR="004E3A2D" w:rsidRPr="00B72FB5" w:rsidRDefault="004E3A2D" w:rsidP="00B72FB5">
                  <w:pPr>
                    <w:pStyle w:val="BLMText"/>
                    <w:rPr>
                      <w:b/>
                    </w:rPr>
                  </w:pPr>
                  <w:r w:rsidRPr="00B72FB5">
                    <w:rPr>
                      <w:b/>
                    </w:rPr>
                    <w:t>GLO E:</w:t>
                  </w:r>
                </w:p>
                <w:p w:rsidR="004E3A2D" w:rsidRPr="00436D8D" w:rsidRDefault="004E3A2D" w:rsidP="00B72FB5">
                  <w:pPr>
                    <w:pStyle w:val="BLMText"/>
                  </w:pPr>
                  <w:r>
                    <w:t>Understand the relationship between work and society/economy.</w:t>
                  </w:r>
                </w:p>
              </w:txbxContent>
            </v:textbox>
            <w10:wrap side="left"/>
          </v:shape>
        </w:pict>
      </w:r>
      <w:r>
        <w:rPr>
          <w:noProof/>
        </w:rPr>
        <w:pict>
          <v:shape id="_x0000_s1041" type="#_x0000_t202" style="position:absolute;margin-left:19pt;margin-top:214.35pt;width:99pt;height:73.6pt;z-index:251661312" o:regroupid="1" filled="f" stroked="f">
            <v:textbox style="mso-next-textbox:#_x0000_s1041;mso-fit-shape-to-text:t">
              <w:txbxContent>
                <w:p w:rsidR="004E3A2D" w:rsidRPr="00B72FB5" w:rsidRDefault="004E3A2D" w:rsidP="00B72FB5">
                  <w:pPr>
                    <w:pStyle w:val="BLMText"/>
                    <w:rPr>
                      <w:b/>
                    </w:rPr>
                  </w:pPr>
                  <w:r w:rsidRPr="00B72FB5">
                    <w:rPr>
                      <w:b/>
                    </w:rPr>
                    <w:t>GLO D:</w:t>
                  </w:r>
                </w:p>
                <w:p w:rsidR="004E3A2D" w:rsidRPr="004F0FC8" w:rsidRDefault="004E3A2D" w:rsidP="00B72FB5">
                  <w:pPr>
                    <w:pStyle w:val="BLMText"/>
                  </w:pPr>
                  <w:r>
                    <w:t>Locate and effectively use life/work information.</w:t>
                  </w:r>
                </w:p>
              </w:txbxContent>
            </v:textbox>
            <w10:wrap side="left"/>
          </v:shape>
        </w:pict>
      </w:r>
      <w:r>
        <w:rPr>
          <w:noProof/>
        </w:rPr>
        <w:pict>
          <v:oval id="_x0000_s1037" style="position:absolute;margin-left:279pt;margin-top:504.35pt;width:135pt;height:134.95pt;z-index:251657216" o:regroupid="1" filled="f">
            <w10:wrap side="left"/>
          </v:oval>
        </w:pict>
      </w:r>
      <w:r>
        <w:rPr>
          <w:noProof/>
        </w:rPr>
        <w:pict>
          <v:oval id="_x0000_s1036" style="position:absolute;margin-left:90pt;margin-top:504.35pt;width:135pt;height:134.95pt;z-index:251656192" o:regroupid="1" filled="f">
            <w10:wrap side="left"/>
          </v:oval>
        </w:pict>
      </w:r>
      <w:r>
        <w:rPr>
          <w:noProof/>
        </w:rPr>
        <w:pict>
          <v:oval id="_x0000_s1035" style="position:absolute;margin-left:342pt;margin-top:351.4pt;width:135pt;height:134.95pt;z-index:251655168" o:regroupid="1" filled="f">
            <w10:wrap side="left"/>
          </v:oval>
        </w:pict>
      </w:r>
      <w:r>
        <w:rPr>
          <w:noProof/>
        </w:rPr>
        <w:pict>
          <v:oval id="_x0000_s1034" style="position:absolute;margin-left:171pt;margin-top:360.35pt;width:135pt;height:134.95pt;z-index:251654144" o:regroupid="1" filled="f">
            <w10:wrap side="left"/>
          </v:oval>
        </w:pict>
      </w:r>
      <w:r>
        <w:rPr>
          <w:noProof/>
        </w:rPr>
        <w:pict>
          <v:oval id="_x0000_s1033" style="position:absolute;margin-left:0;margin-top:360.35pt;width:135pt;height:134.95pt;z-index:251653120" o:regroupid="1" filled="f">
            <w10:wrap side="left"/>
          </v:oval>
        </w:pict>
      </w:r>
      <w:r>
        <w:rPr>
          <w:noProof/>
        </w:rPr>
        <w:pict>
          <v:oval id="_x0000_s1032" style="position:absolute;margin-left:333pt;margin-top:189.35pt;width:135pt;height:134.95pt;z-index:251652096" o:regroupid="1" filled="f">
            <w10:wrap side="left"/>
          </v:oval>
        </w:pict>
      </w:r>
      <w:r>
        <w:rPr>
          <w:noProof/>
        </w:rPr>
        <w:pict>
          <v:oval id="_x0000_s1031" style="position:absolute;margin-left:162pt;margin-top:189.35pt;width:135pt;height:134.95pt;z-index:251651072" o:regroupid="1" filled="f">
            <w10:wrap side="left"/>
          </v:oval>
        </w:pict>
      </w:r>
      <w:r>
        <w:rPr>
          <w:noProof/>
        </w:rPr>
        <w:pict>
          <v:oval id="_x0000_s1030" style="position:absolute;margin-left:0;margin-top:189.35pt;width:135pt;height:134.95pt;z-index:251650048" o:regroupid="1" filled="f">
            <w10:wrap side="left"/>
          </v:oval>
        </w:pict>
      </w:r>
      <w:r>
        <w:rPr>
          <w:noProof/>
        </w:rPr>
        <w:pict>
          <v:oval id="_x0000_s1029" style="position:absolute;margin-left:324pt;margin-top:18.35pt;width:135pt;height:134.95pt;z-index:251649024" o:regroupid="1" filled="f">
            <w10:wrap side="left"/>
          </v:oval>
        </w:pict>
      </w:r>
      <w:r>
        <w:rPr>
          <w:noProof/>
        </w:rPr>
        <w:pict>
          <v:oval id="_x0000_s1028" style="position:absolute;margin-left:-9pt;margin-top:18.35pt;width:135pt;height:134.95pt;z-index:251648000" o:regroupid="1" filled="f">
            <w10:wrap side="left"/>
          </v:oval>
        </w:pict>
      </w:r>
      <w:r>
        <w:rPr>
          <w:noProof/>
        </w:rPr>
        <w:pict>
          <v:oval id="_x0000_s1027" style="position:absolute;margin-left:162pt;margin-top:18.35pt;width:135pt;height:134.95pt;z-index:251646976" o:regroupid="1" filled="f">
            <w10:wrap side="left"/>
          </v:oval>
        </w:pict>
      </w:r>
    </w:p>
    <w:sectPr w:rsidR="00F67972" w:rsidRPr="00F97562" w:rsidSect="00E12B2E">
      <w:headerReference w:type="default" r:id="rId6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73F" w:rsidRDefault="00D7173F">
      <w:r>
        <w:separator/>
      </w:r>
    </w:p>
  </w:endnote>
  <w:endnote w:type="continuationSeparator" w:id="0">
    <w:p w:rsidR="00D7173F" w:rsidRDefault="00D71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73F" w:rsidRDefault="00D7173F">
      <w:r>
        <w:separator/>
      </w:r>
    </w:p>
  </w:footnote>
  <w:footnote w:type="continuationSeparator" w:id="0">
    <w:p w:rsidR="00D7173F" w:rsidRDefault="00D717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DC078E" w:rsidRPr="00291ACF" w:rsidRDefault="00B0595E" w:rsidP="00AB764B">
    <w:pPr>
      <w:pStyle w:val="BLMslo"/>
      <w:framePr w:wrap="around"/>
    </w:pPr>
    <w:r w:rsidRPr="00B0595E">
      <w:rPr>
        <w:sz w:val="12"/>
        <w:szCs w:val="12"/>
      </w:rPr>
      <w:br/>
    </w:r>
    <w:r w:rsidRPr="000B6DB6">
      <w:rPr>
        <w:b/>
      </w:rPr>
      <w:t>BLM 1</w:t>
    </w:r>
    <w:r w:rsidR="0038405D">
      <w:t xml:space="preserve"> (</w:t>
    </w:r>
    <w:r w:rsidR="00C85EA6">
      <w:t>Intro</w:t>
    </w:r>
    <w:r w:rsidR="0038405D">
      <w:t>)</w:t>
    </w:r>
  </w:p>
  <w:p w:rsidR="004A0EC2" w:rsidRPr="00E81E46" w:rsidRDefault="00E12B2E" w:rsidP="00AB764B">
    <w:pPr>
      <w:pStyle w:val="BLMTitle"/>
    </w:pPr>
    <w:r w:rsidRPr="00E81E46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>
      <w:br/>
    </w:r>
    <w:r w:rsidR="00C85EA6" w:rsidRPr="00882D2D">
      <w:t xml:space="preserve">Grade 9 Career Development </w:t>
    </w:r>
    <w:r w:rsidR="00C85EA6" w:rsidRPr="00C85EA6">
      <w:rPr>
        <w:rStyle w:val="BLMTitleChar"/>
      </w:rPr>
      <w:t>General</w:t>
    </w:r>
    <w:r w:rsidR="00C85EA6">
      <w:t xml:space="preserve"> </w:t>
    </w:r>
    <w:r w:rsidR="00C85EA6" w:rsidRPr="00882D2D">
      <w:t>Learning Outcomes</w:t>
    </w:r>
    <w: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B6DB6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A27"/>
    <w:rsid w:val="00164C50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F1D57"/>
    <w:rsid w:val="001F3C5B"/>
    <w:rsid w:val="001F3E39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54D46"/>
    <w:rsid w:val="002650C0"/>
    <w:rsid w:val="0027170D"/>
    <w:rsid w:val="00275FF5"/>
    <w:rsid w:val="0028399A"/>
    <w:rsid w:val="00291ACF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303BD5"/>
    <w:rsid w:val="00306DD5"/>
    <w:rsid w:val="003168EA"/>
    <w:rsid w:val="00326DF8"/>
    <w:rsid w:val="00331430"/>
    <w:rsid w:val="00332B6D"/>
    <w:rsid w:val="003337ED"/>
    <w:rsid w:val="00336E7B"/>
    <w:rsid w:val="00343AB5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8270E"/>
    <w:rsid w:val="0038405D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B693A"/>
    <w:rsid w:val="004C4F65"/>
    <w:rsid w:val="004C5A61"/>
    <w:rsid w:val="004C7246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0EB6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C039F"/>
    <w:rsid w:val="006C1E03"/>
    <w:rsid w:val="006C2AEA"/>
    <w:rsid w:val="006C5B7B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035DA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A0AC9"/>
    <w:rsid w:val="008A37DD"/>
    <w:rsid w:val="008A7C41"/>
    <w:rsid w:val="008B31DE"/>
    <w:rsid w:val="008C0843"/>
    <w:rsid w:val="008C6D35"/>
    <w:rsid w:val="008D1CCA"/>
    <w:rsid w:val="008D54E9"/>
    <w:rsid w:val="008D7262"/>
    <w:rsid w:val="008D7516"/>
    <w:rsid w:val="008D7795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0595E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2FB5"/>
    <w:rsid w:val="00B75955"/>
    <w:rsid w:val="00B77DDF"/>
    <w:rsid w:val="00B81486"/>
    <w:rsid w:val="00B87E2E"/>
    <w:rsid w:val="00B9325E"/>
    <w:rsid w:val="00BA02DC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65068"/>
    <w:rsid w:val="00D67E67"/>
    <w:rsid w:val="00D7173F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B72FB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2</cp:revision>
  <cp:lastPrinted>2007-04-04T21:09:00Z</cp:lastPrinted>
  <dcterms:created xsi:type="dcterms:W3CDTF">2016-12-15T21:38:00Z</dcterms:created>
  <dcterms:modified xsi:type="dcterms:W3CDTF">2016-12-15T21:38:00Z</dcterms:modified>
</cp:coreProperties>
</file>