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Pr="00FB0AA9" w:rsidRDefault="00F67972" w:rsidP="00C85EA6">
      <w:pPr>
        <w:pStyle w:val="Text"/>
        <w:rPr>
          <w:sz w:val="20"/>
          <w:szCs w:val="20"/>
        </w:rPr>
      </w:pPr>
    </w:p>
    <w:p w:rsidR="001F10F5" w:rsidRPr="00FB0AA9" w:rsidRDefault="001F10F5" w:rsidP="00C85EA6">
      <w:pPr>
        <w:pStyle w:val="Text"/>
        <w:rPr>
          <w:sz w:val="20"/>
          <w:szCs w:val="20"/>
        </w:rPr>
      </w:pPr>
    </w:p>
    <w:p w:rsidR="002F0C67" w:rsidRPr="002F0C67" w:rsidRDefault="002F0C67" w:rsidP="002F0C67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2F0C67">
        <w:rPr>
          <w:rFonts w:ascii="Tahoma" w:hAnsi="Tahoma" w:cs="Tahoma"/>
          <w:sz w:val="22"/>
          <w:szCs w:val="22"/>
        </w:rPr>
        <w:t xml:space="preserve">Being successful includes doing well in your school subjects, making and keeping friends, being involved in school life (sports, drama, etc.), managing your changing relationship with your </w:t>
      </w:r>
      <w:proofErr w:type="gramStart"/>
      <w:r w:rsidRPr="002F0C67">
        <w:rPr>
          <w:rFonts w:ascii="Tahoma" w:hAnsi="Tahoma" w:cs="Tahoma"/>
          <w:sz w:val="22"/>
          <w:szCs w:val="22"/>
        </w:rPr>
        <w:t>parents,</w:t>
      </w:r>
      <w:proofErr w:type="gramEnd"/>
      <w:r w:rsidRPr="002F0C67">
        <w:rPr>
          <w:rFonts w:ascii="Tahoma" w:hAnsi="Tahoma" w:cs="Tahoma"/>
          <w:sz w:val="22"/>
          <w:szCs w:val="22"/>
        </w:rPr>
        <w:t xml:space="preserve"> and earning and managing your economic resources. </w:t>
      </w:r>
    </w:p>
    <w:p w:rsidR="002F0C67" w:rsidRPr="002F0C67" w:rsidRDefault="002F0C67" w:rsidP="002F0C67">
      <w:pPr>
        <w:pStyle w:val="BodyText"/>
        <w:jc w:val="left"/>
        <w:rPr>
          <w:rFonts w:ascii="Tahoma" w:hAnsi="Tahoma" w:cs="Tahoma"/>
          <w:sz w:val="22"/>
          <w:szCs w:val="22"/>
        </w:rPr>
      </w:pPr>
    </w:p>
    <w:p w:rsidR="002F0C67" w:rsidRPr="002F0C67" w:rsidRDefault="001C672F" w:rsidP="002F0C67">
      <w:pPr>
        <w:pStyle w:val="BodyText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2F0C67" w:rsidRPr="002F0C67">
        <w:rPr>
          <w:rFonts w:ascii="Tahoma" w:hAnsi="Tahoma" w:cs="Tahoma"/>
          <w:sz w:val="22"/>
          <w:szCs w:val="22"/>
        </w:rPr>
        <w:t xml:space="preserve">uccessful people are not always the smartest, the wealthiest, or the hardest working. </w:t>
      </w:r>
      <w:r>
        <w:rPr>
          <w:rFonts w:ascii="Tahoma" w:hAnsi="Tahoma" w:cs="Tahoma"/>
          <w:sz w:val="22"/>
          <w:szCs w:val="22"/>
        </w:rPr>
        <w:t>R</w:t>
      </w:r>
      <w:r w:rsidR="002F0C67" w:rsidRPr="002F0C67">
        <w:rPr>
          <w:rFonts w:ascii="Tahoma" w:hAnsi="Tahoma" w:cs="Tahoma"/>
          <w:sz w:val="22"/>
          <w:szCs w:val="22"/>
        </w:rPr>
        <w:t xml:space="preserve">esearch </w:t>
      </w:r>
      <w:r>
        <w:rPr>
          <w:rFonts w:ascii="Tahoma" w:hAnsi="Tahoma" w:cs="Tahoma"/>
          <w:sz w:val="22"/>
          <w:szCs w:val="22"/>
        </w:rPr>
        <w:t xml:space="preserve">(Glenn and Nelsen 49–50) </w:t>
      </w:r>
      <w:r w:rsidR="002F0C67" w:rsidRPr="002F0C67">
        <w:rPr>
          <w:rFonts w:ascii="Tahoma" w:hAnsi="Tahoma" w:cs="Tahoma"/>
          <w:sz w:val="22"/>
          <w:szCs w:val="22"/>
        </w:rPr>
        <w:t>has shown that successful people possess the following significant</w:t>
      </w:r>
      <w:r>
        <w:rPr>
          <w:rFonts w:ascii="Tahoma" w:hAnsi="Tahoma" w:cs="Tahoma"/>
          <w:sz w:val="22"/>
          <w:szCs w:val="22"/>
        </w:rPr>
        <w:t xml:space="preserve"> perceptions and</w:t>
      </w:r>
      <w:r w:rsidR="002F0C67" w:rsidRPr="002F0C67">
        <w:rPr>
          <w:rFonts w:ascii="Tahoma" w:hAnsi="Tahoma" w:cs="Tahoma"/>
          <w:sz w:val="22"/>
          <w:szCs w:val="22"/>
        </w:rPr>
        <w:t xml:space="preserve"> life skills:</w:t>
      </w:r>
    </w:p>
    <w:p w:rsidR="002F0C67" w:rsidRPr="002F0C67" w:rsidRDefault="002F0C67" w:rsidP="002F0C67">
      <w:pPr>
        <w:pStyle w:val="BodyText"/>
        <w:jc w:val="left"/>
        <w:rPr>
          <w:rFonts w:ascii="Tahoma" w:hAnsi="Tahoma" w:cs="Tahoma"/>
          <w:sz w:val="22"/>
          <w:szCs w:val="22"/>
        </w:rPr>
      </w:pPr>
    </w:p>
    <w:p w:rsidR="002F0C67" w:rsidRPr="002F0C67" w:rsidRDefault="002F0C67" w:rsidP="002F0C67">
      <w:pPr>
        <w:pStyle w:val="BodyText"/>
        <w:numPr>
          <w:ilvl w:val="0"/>
          <w:numId w:val="7"/>
        </w:numPr>
        <w:tabs>
          <w:tab w:val="clear" w:pos="360"/>
          <w:tab w:val="num" w:pos="0"/>
        </w:tabs>
        <w:jc w:val="left"/>
        <w:rPr>
          <w:rFonts w:ascii="Tahoma" w:hAnsi="Tahoma" w:cs="Tahoma"/>
          <w:sz w:val="22"/>
          <w:szCs w:val="22"/>
        </w:rPr>
      </w:pPr>
      <w:r w:rsidRPr="002F0C67">
        <w:rPr>
          <w:rFonts w:ascii="Tahoma" w:hAnsi="Tahoma" w:cs="Tahoma"/>
          <w:sz w:val="22"/>
          <w:szCs w:val="22"/>
        </w:rPr>
        <w:t>a belief in their ability to learn and to work</w:t>
      </w:r>
    </w:p>
    <w:p w:rsidR="002F0C67" w:rsidRPr="002F0C67" w:rsidRDefault="002F0C67" w:rsidP="002F0C67">
      <w:pPr>
        <w:pStyle w:val="BodyText"/>
        <w:numPr>
          <w:ilvl w:val="0"/>
          <w:numId w:val="7"/>
        </w:numPr>
        <w:tabs>
          <w:tab w:val="clear" w:pos="360"/>
          <w:tab w:val="num" w:pos="0"/>
        </w:tabs>
        <w:jc w:val="left"/>
        <w:rPr>
          <w:rFonts w:ascii="Tahoma" w:hAnsi="Tahoma" w:cs="Tahoma"/>
          <w:sz w:val="22"/>
          <w:szCs w:val="22"/>
        </w:rPr>
      </w:pPr>
      <w:r w:rsidRPr="002F0C67">
        <w:rPr>
          <w:rFonts w:ascii="Tahoma" w:hAnsi="Tahoma" w:cs="Tahoma"/>
          <w:sz w:val="22"/>
          <w:szCs w:val="22"/>
        </w:rPr>
        <w:t>a belief that they are important</w:t>
      </w:r>
    </w:p>
    <w:p w:rsidR="002F0C67" w:rsidRPr="002F0C67" w:rsidRDefault="002F0C67" w:rsidP="002F0C67">
      <w:pPr>
        <w:pStyle w:val="BodyText"/>
        <w:numPr>
          <w:ilvl w:val="0"/>
          <w:numId w:val="7"/>
        </w:numPr>
        <w:tabs>
          <w:tab w:val="clear" w:pos="360"/>
          <w:tab w:val="num" w:pos="0"/>
        </w:tabs>
        <w:jc w:val="left"/>
        <w:rPr>
          <w:rFonts w:ascii="Tahoma" w:hAnsi="Tahoma" w:cs="Tahoma"/>
          <w:sz w:val="22"/>
          <w:szCs w:val="22"/>
        </w:rPr>
      </w:pPr>
      <w:r w:rsidRPr="002F0C67">
        <w:rPr>
          <w:rFonts w:ascii="Tahoma" w:hAnsi="Tahoma" w:cs="Tahoma"/>
          <w:sz w:val="22"/>
          <w:szCs w:val="22"/>
        </w:rPr>
        <w:t>a belief they have the ability to change their lives</w:t>
      </w:r>
    </w:p>
    <w:p w:rsidR="002F0C67" w:rsidRPr="002F0C67" w:rsidRDefault="002F0C67" w:rsidP="002F0C67">
      <w:pPr>
        <w:pStyle w:val="BodyText"/>
        <w:numPr>
          <w:ilvl w:val="0"/>
          <w:numId w:val="7"/>
        </w:numPr>
        <w:tabs>
          <w:tab w:val="clear" w:pos="360"/>
          <w:tab w:val="num" w:pos="0"/>
        </w:tabs>
        <w:jc w:val="left"/>
        <w:rPr>
          <w:rFonts w:ascii="Tahoma" w:hAnsi="Tahoma" w:cs="Tahoma"/>
          <w:sz w:val="22"/>
          <w:szCs w:val="22"/>
        </w:rPr>
      </w:pPr>
      <w:r w:rsidRPr="002F0C67">
        <w:rPr>
          <w:rFonts w:ascii="Tahoma" w:hAnsi="Tahoma" w:cs="Tahoma"/>
          <w:sz w:val="22"/>
          <w:szCs w:val="22"/>
        </w:rPr>
        <w:t xml:space="preserve">the ability to understand their emotions and to control their </w:t>
      </w:r>
      <w:proofErr w:type="spellStart"/>
      <w:r w:rsidRPr="002F0C67">
        <w:rPr>
          <w:rFonts w:ascii="Tahoma" w:hAnsi="Tahoma" w:cs="Tahoma"/>
          <w:sz w:val="22"/>
          <w:szCs w:val="22"/>
        </w:rPr>
        <w:t>behaviour</w:t>
      </w:r>
      <w:proofErr w:type="spellEnd"/>
    </w:p>
    <w:p w:rsidR="002F0C67" w:rsidRPr="002F0C67" w:rsidRDefault="002F0C67" w:rsidP="002F0C67">
      <w:pPr>
        <w:pStyle w:val="BodyText"/>
        <w:numPr>
          <w:ilvl w:val="0"/>
          <w:numId w:val="7"/>
        </w:numPr>
        <w:tabs>
          <w:tab w:val="clear" w:pos="360"/>
          <w:tab w:val="num" w:pos="0"/>
        </w:tabs>
        <w:jc w:val="left"/>
        <w:rPr>
          <w:rFonts w:ascii="Tahoma" w:hAnsi="Tahoma" w:cs="Tahoma"/>
          <w:sz w:val="22"/>
          <w:szCs w:val="22"/>
        </w:rPr>
      </w:pPr>
      <w:r w:rsidRPr="002F0C67">
        <w:rPr>
          <w:rFonts w:ascii="Tahoma" w:hAnsi="Tahoma" w:cs="Tahoma"/>
          <w:sz w:val="22"/>
          <w:szCs w:val="22"/>
        </w:rPr>
        <w:t>the ability to communicate with others</w:t>
      </w:r>
    </w:p>
    <w:p w:rsidR="002F0C67" w:rsidRPr="002F0C67" w:rsidRDefault="002F0C67" w:rsidP="002F0C67">
      <w:pPr>
        <w:pStyle w:val="BodyText"/>
        <w:numPr>
          <w:ilvl w:val="0"/>
          <w:numId w:val="7"/>
        </w:numPr>
        <w:tabs>
          <w:tab w:val="clear" w:pos="360"/>
          <w:tab w:val="num" w:pos="0"/>
        </w:tabs>
        <w:jc w:val="left"/>
        <w:rPr>
          <w:rFonts w:ascii="Tahoma" w:hAnsi="Tahoma" w:cs="Tahoma"/>
          <w:sz w:val="22"/>
          <w:szCs w:val="22"/>
        </w:rPr>
      </w:pPr>
      <w:r w:rsidRPr="002F0C67">
        <w:rPr>
          <w:rFonts w:ascii="Tahoma" w:hAnsi="Tahoma" w:cs="Tahoma"/>
          <w:sz w:val="22"/>
          <w:szCs w:val="22"/>
        </w:rPr>
        <w:t>the ability to take responsibility for their actions</w:t>
      </w:r>
      <w:r w:rsidR="001C672F">
        <w:rPr>
          <w:rFonts w:ascii="Tahoma" w:hAnsi="Tahoma" w:cs="Tahoma"/>
          <w:sz w:val="22"/>
          <w:szCs w:val="22"/>
        </w:rPr>
        <w:t xml:space="preserve"> and adapt to situations</w:t>
      </w:r>
    </w:p>
    <w:p w:rsidR="002F0C67" w:rsidRPr="002F0C67" w:rsidRDefault="002F0C67" w:rsidP="002F0C67">
      <w:pPr>
        <w:pStyle w:val="BodyText"/>
        <w:numPr>
          <w:ilvl w:val="0"/>
          <w:numId w:val="7"/>
        </w:numPr>
        <w:tabs>
          <w:tab w:val="clear" w:pos="360"/>
          <w:tab w:val="num" w:pos="0"/>
        </w:tabs>
        <w:jc w:val="left"/>
        <w:rPr>
          <w:rFonts w:ascii="Tahoma" w:hAnsi="Tahoma" w:cs="Tahoma"/>
          <w:sz w:val="22"/>
          <w:szCs w:val="22"/>
        </w:rPr>
      </w:pPr>
      <w:r w:rsidRPr="002F0C67">
        <w:rPr>
          <w:rFonts w:ascii="Tahoma" w:hAnsi="Tahoma" w:cs="Tahoma"/>
          <w:sz w:val="22"/>
          <w:szCs w:val="22"/>
        </w:rPr>
        <w:t>the ability to make decisions based upon universal values and principles</w:t>
      </w:r>
    </w:p>
    <w:p w:rsidR="002F0C67" w:rsidRPr="002F0C67" w:rsidRDefault="002F0C67" w:rsidP="002F0C67">
      <w:pPr>
        <w:pStyle w:val="BodyText"/>
        <w:jc w:val="left"/>
        <w:rPr>
          <w:rFonts w:ascii="Tahoma" w:hAnsi="Tahoma" w:cs="Tahoma"/>
          <w:b/>
          <w:sz w:val="22"/>
          <w:szCs w:val="22"/>
        </w:rPr>
      </w:pPr>
    </w:p>
    <w:p w:rsidR="002F0C67" w:rsidRPr="002F0C67" w:rsidRDefault="002F0C67" w:rsidP="002F0C67">
      <w:pPr>
        <w:pStyle w:val="BodyText"/>
        <w:spacing w:after="120"/>
        <w:jc w:val="left"/>
        <w:rPr>
          <w:rFonts w:ascii="Tahoma" w:hAnsi="Tahoma" w:cs="Tahoma"/>
          <w:sz w:val="22"/>
          <w:szCs w:val="22"/>
        </w:rPr>
      </w:pPr>
      <w:r w:rsidRPr="002F0C67">
        <w:rPr>
          <w:rFonts w:ascii="Tahoma" w:hAnsi="Tahoma" w:cs="Tahoma"/>
          <w:b/>
          <w:sz w:val="22"/>
          <w:szCs w:val="22"/>
        </w:rPr>
        <w:t>Group Task:</w:t>
      </w:r>
    </w:p>
    <w:p w:rsidR="002F0C67" w:rsidRPr="002F0C67" w:rsidRDefault="002F0C67" w:rsidP="002F0C67">
      <w:pPr>
        <w:pStyle w:val="BodyText"/>
        <w:jc w:val="left"/>
        <w:rPr>
          <w:rFonts w:ascii="Tahoma" w:hAnsi="Tahoma" w:cs="Tahoma"/>
          <w:sz w:val="22"/>
          <w:szCs w:val="22"/>
        </w:rPr>
      </w:pPr>
      <w:r w:rsidRPr="002F0C67">
        <w:rPr>
          <w:rFonts w:ascii="Tahoma" w:hAnsi="Tahoma" w:cs="Tahoma"/>
          <w:sz w:val="22"/>
          <w:szCs w:val="22"/>
        </w:rPr>
        <w:t xml:space="preserve">As a group read and discuss each of the </w:t>
      </w:r>
      <w:r w:rsidR="001C672F">
        <w:rPr>
          <w:rFonts w:ascii="Tahoma" w:hAnsi="Tahoma" w:cs="Tahoma"/>
          <w:b/>
          <w:sz w:val="22"/>
          <w:szCs w:val="22"/>
        </w:rPr>
        <w:t>s</w:t>
      </w:r>
      <w:r w:rsidRPr="002F0C67">
        <w:rPr>
          <w:rFonts w:ascii="Tahoma" w:hAnsi="Tahoma" w:cs="Tahoma"/>
          <w:b/>
          <w:sz w:val="22"/>
          <w:szCs w:val="22"/>
        </w:rPr>
        <w:t xml:space="preserve">ignificant </w:t>
      </w:r>
      <w:r w:rsidR="001C672F">
        <w:rPr>
          <w:rFonts w:ascii="Tahoma" w:hAnsi="Tahoma" w:cs="Tahoma"/>
          <w:b/>
          <w:sz w:val="22"/>
          <w:szCs w:val="22"/>
        </w:rPr>
        <w:t>l</w:t>
      </w:r>
      <w:r w:rsidRPr="002F0C67">
        <w:rPr>
          <w:rFonts w:ascii="Tahoma" w:hAnsi="Tahoma" w:cs="Tahoma"/>
          <w:b/>
          <w:sz w:val="22"/>
          <w:szCs w:val="22"/>
        </w:rPr>
        <w:t xml:space="preserve">ife </w:t>
      </w:r>
      <w:r w:rsidR="001C672F">
        <w:rPr>
          <w:rFonts w:ascii="Tahoma" w:hAnsi="Tahoma" w:cs="Tahoma"/>
          <w:b/>
          <w:sz w:val="22"/>
          <w:szCs w:val="22"/>
        </w:rPr>
        <w:t>s</w:t>
      </w:r>
      <w:r w:rsidRPr="002F0C67">
        <w:rPr>
          <w:rFonts w:ascii="Tahoma" w:hAnsi="Tahoma" w:cs="Tahoma"/>
          <w:b/>
          <w:sz w:val="22"/>
          <w:szCs w:val="22"/>
        </w:rPr>
        <w:t>kills</w:t>
      </w:r>
      <w:r w:rsidR="001C672F">
        <w:rPr>
          <w:rFonts w:ascii="Tahoma" w:hAnsi="Tahoma" w:cs="Tahoma"/>
          <w:b/>
          <w:sz w:val="22"/>
          <w:szCs w:val="22"/>
        </w:rPr>
        <w:t xml:space="preserve"> and beliefs</w:t>
      </w:r>
      <w:r w:rsidR="001C672F">
        <w:rPr>
          <w:rFonts w:ascii="Tahoma" w:hAnsi="Tahoma" w:cs="Tahoma"/>
          <w:sz w:val="22"/>
          <w:szCs w:val="22"/>
        </w:rPr>
        <w:t xml:space="preserve"> and, for each</w:t>
      </w:r>
      <w:r w:rsidRPr="002F0C67">
        <w:rPr>
          <w:rFonts w:ascii="Tahoma" w:hAnsi="Tahoma" w:cs="Tahoma"/>
          <w:sz w:val="22"/>
          <w:szCs w:val="22"/>
        </w:rPr>
        <w:t>, develop a list of practical examples or definitions of what these mean</w:t>
      </w:r>
      <w:r w:rsidR="001C672F">
        <w:rPr>
          <w:rFonts w:ascii="Tahoma" w:hAnsi="Tahoma" w:cs="Tahoma"/>
          <w:sz w:val="22"/>
          <w:szCs w:val="22"/>
        </w:rPr>
        <w:t xml:space="preserve"> to you</w:t>
      </w:r>
      <w:r w:rsidRPr="002F0C67">
        <w:rPr>
          <w:rFonts w:ascii="Tahoma" w:hAnsi="Tahoma" w:cs="Tahoma"/>
          <w:sz w:val="22"/>
          <w:szCs w:val="22"/>
        </w:rPr>
        <w:t>.</w:t>
      </w:r>
    </w:p>
    <w:p w:rsidR="002F0C67" w:rsidRPr="002F0C67" w:rsidRDefault="002F0C67" w:rsidP="002F0C67">
      <w:pPr>
        <w:pStyle w:val="BodyText"/>
        <w:rPr>
          <w:rFonts w:ascii="Tahoma" w:hAnsi="Tahoma" w:cs="Tahoma"/>
          <w:b/>
          <w:sz w:val="22"/>
          <w:szCs w:val="22"/>
        </w:rPr>
      </w:pPr>
    </w:p>
    <w:p w:rsidR="002F0C67" w:rsidRPr="002F0C67" w:rsidRDefault="002F0C67" w:rsidP="002F0C67">
      <w:pPr>
        <w:pStyle w:val="BodyText"/>
        <w:spacing w:after="120"/>
        <w:rPr>
          <w:rFonts w:ascii="Tahoma" w:hAnsi="Tahoma" w:cs="Tahoma"/>
          <w:sz w:val="22"/>
          <w:szCs w:val="22"/>
        </w:rPr>
      </w:pPr>
      <w:r w:rsidRPr="002F0C67">
        <w:rPr>
          <w:rFonts w:ascii="Tahoma" w:hAnsi="Tahoma" w:cs="Tahoma"/>
          <w:b/>
          <w:sz w:val="22"/>
          <w:szCs w:val="22"/>
        </w:rPr>
        <w:t>Sample l</w:t>
      </w:r>
      <w:r w:rsidR="00400217">
        <w:rPr>
          <w:rFonts w:ascii="Tahoma" w:hAnsi="Tahoma" w:cs="Tahoma"/>
          <w:b/>
          <w:sz w:val="22"/>
          <w:szCs w:val="22"/>
        </w:rPr>
        <w:t>ist of answers for each of the s</w:t>
      </w:r>
      <w:r w:rsidRPr="002F0C67">
        <w:rPr>
          <w:rFonts w:ascii="Tahoma" w:hAnsi="Tahoma" w:cs="Tahoma"/>
          <w:b/>
          <w:sz w:val="22"/>
          <w:szCs w:val="22"/>
        </w:rPr>
        <w:t>ignificant</w:t>
      </w:r>
      <w:r w:rsidR="00400217">
        <w:rPr>
          <w:rFonts w:ascii="Tahoma" w:hAnsi="Tahoma" w:cs="Tahoma"/>
          <w:b/>
          <w:sz w:val="22"/>
          <w:szCs w:val="22"/>
        </w:rPr>
        <w:t xml:space="preserve"> beliefs and life skills</w:t>
      </w:r>
      <w:r w:rsidRPr="002F0C67">
        <w:rPr>
          <w:rFonts w:ascii="Tahoma" w:hAnsi="Tahoma" w:cs="Tahoma"/>
          <w:b/>
          <w:sz w:val="22"/>
          <w:szCs w:val="22"/>
        </w:rPr>
        <w:t>:</w:t>
      </w:r>
    </w:p>
    <w:p w:rsidR="002F0C67" w:rsidRPr="002F0C67" w:rsidRDefault="002F0C67" w:rsidP="002F0C67">
      <w:pPr>
        <w:pStyle w:val="BodyText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2F0C67">
        <w:rPr>
          <w:rFonts w:ascii="Tahoma" w:hAnsi="Tahoma" w:cs="Tahoma"/>
          <w:sz w:val="22"/>
          <w:szCs w:val="22"/>
        </w:rPr>
        <w:t>confidence, put in an effort</w:t>
      </w:r>
    </w:p>
    <w:p w:rsidR="002F0C67" w:rsidRPr="002F0C67" w:rsidRDefault="002F0C67" w:rsidP="002F0C67">
      <w:pPr>
        <w:pStyle w:val="BodyText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2F0C67">
        <w:rPr>
          <w:rFonts w:ascii="Tahoma" w:hAnsi="Tahoma" w:cs="Tahoma"/>
          <w:sz w:val="22"/>
          <w:szCs w:val="22"/>
        </w:rPr>
        <w:t xml:space="preserve">belong to something, feel loved </w:t>
      </w:r>
    </w:p>
    <w:p w:rsidR="002F0C67" w:rsidRPr="002F0C67" w:rsidRDefault="002F0C67" w:rsidP="002F0C67">
      <w:pPr>
        <w:pStyle w:val="BodyText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2F0C67">
        <w:rPr>
          <w:rFonts w:ascii="Tahoma" w:hAnsi="Tahoma" w:cs="Tahoma"/>
          <w:sz w:val="22"/>
          <w:szCs w:val="22"/>
        </w:rPr>
        <w:t>control, power, talented, skilled</w:t>
      </w:r>
    </w:p>
    <w:p w:rsidR="002F0C67" w:rsidRPr="002F0C67" w:rsidRDefault="00400217" w:rsidP="002F0C67">
      <w:pPr>
        <w:pStyle w:val="BodyText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self-control, self-disciplined</w:t>
      </w:r>
    </w:p>
    <w:p w:rsidR="002F0C67" w:rsidRPr="002F0C67" w:rsidRDefault="002F0C67" w:rsidP="002F0C67">
      <w:pPr>
        <w:pStyle w:val="BodyText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2F0C67">
        <w:rPr>
          <w:rFonts w:ascii="Tahoma" w:hAnsi="Tahoma" w:cs="Tahoma"/>
          <w:sz w:val="22"/>
          <w:szCs w:val="22"/>
        </w:rPr>
        <w:t>find out how others feel, respect, listen, valued</w:t>
      </w:r>
    </w:p>
    <w:p w:rsidR="002F0C67" w:rsidRPr="002F0C67" w:rsidRDefault="002F0C67" w:rsidP="002F0C67">
      <w:pPr>
        <w:pStyle w:val="BodyText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2F0C67">
        <w:rPr>
          <w:rFonts w:ascii="Tahoma" w:hAnsi="Tahoma" w:cs="Tahoma"/>
          <w:sz w:val="22"/>
          <w:szCs w:val="22"/>
        </w:rPr>
        <w:t>stand up for what they believe, consequences, rewards</w:t>
      </w:r>
      <w:r w:rsidR="00400217">
        <w:rPr>
          <w:rFonts w:ascii="Tahoma" w:hAnsi="Tahoma" w:cs="Tahoma"/>
          <w:sz w:val="22"/>
          <w:szCs w:val="22"/>
        </w:rPr>
        <w:t>, flexibility</w:t>
      </w:r>
    </w:p>
    <w:p w:rsidR="002F0C67" w:rsidRPr="002F0C67" w:rsidRDefault="002F0C67" w:rsidP="002F0C67">
      <w:pPr>
        <w:pStyle w:val="BodyText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2F0C67">
        <w:rPr>
          <w:rFonts w:ascii="Tahoma" w:hAnsi="Tahoma" w:cs="Tahoma"/>
          <w:sz w:val="22"/>
          <w:szCs w:val="22"/>
        </w:rPr>
        <w:t>moral life, believe in what they do and say, respect others and their views</w:t>
      </w:r>
    </w:p>
    <w:p w:rsidR="002F0C67" w:rsidRPr="002F0C67" w:rsidRDefault="002F0C67" w:rsidP="002F0C67">
      <w:pPr>
        <w:pStyle w:val="BodyText"/>
        <w:rPr>
          <w:rFonts w:ascii="Tahoma" w:hAnsi="Tahoma" w:cs="Tahoma"/>
          <w:sz w:val="22"/>
          <w:szCs w:val="22"/>
        </w:rPr>
      </w:pPr>
    </w:p>
    <w:p w:rsidR="002F0C67" w:rsidRPr="002F0C67" w:rsidRDefault="002F0C67" w:rsidP="002F0C67">
      <w:pPr>
        <w:pStyle w:val="BodyText"/>
        <w:spacing w:after="120"/>
        <w:rPr>
          <w:rFonts w:ascii="Tahoma" w:hAnsi="Tahoma" w:cs="Tahoma"/>
          <w:b/>
          <w:sz w:val="22"/>
          <w:szCs w:val="22"/>
        </w:rPr>
      </w:pPr>
      <w:r w:rsidRPr="002F0C67">
        <w:rPr>
          <w:rFonts w:ascii="Tahoma" w:hAnsi="Tahoma" w:cs="Tahoma"/>
          <w:b/>
          <w:sz w:val="22"/>
          <w:szCs w:val="22"/>
        </w:rPr>
        <w:t>Individual Task:</w:t>
      </w:r>
    </w:p>
    <w:p w:rsidR="002F0C67" w:rsidRPr="002F0C67" w:rsidRDefault="002F0C67" w:rsidP="002F0C67">
      <w:pPr>
        <w:pStyle w:val="BodyText"/>
        <w:jc w:val="left"/>
        <w:rPr>
          <w:rFonts w:ascii="Tahoma" w:hAnsi="Tahoma" w:cs="Tahoma"/>
          <w:sz w:val="22"/>
          <w:szCs w:val="22"/>
        </w:rPr>
      </w:pPr>
      <w:r w:rsidRPr="002F0C67">
        <w:rPr>
          <w:rFonts w:ascii="Tahoma" w:hAnsi="Tahoma" w:cs="Tahoma"/>
          <w:sz w:val="22"/>
          <w:szCs w:val="22"/>
        </w:rPr>
        <w:t>On th</w:t>
      </w:r>
      <w:r w:rsidR="00400217">
        <w:rPr>
          <w:rFonts w:ascii="Tahoma" w:hAnsi="Tahoma" w:cs="Tahoma"/>
          <w:sz w:val="22"/>
          <w:szCs w:val="22"/>
        </w:rPr>
        <w:t>e following sheet, assess your s</w:t>
      </w:r>
      <w:r w:rsidRPr="002F0C67">
        <w:rPr>
          <w:rFonts w:ascii="Tahoma" w:hAnsi="Tahoma" w:cs="Tahoma"/>
          <w:sz w:val="22"/>
          <w:szCs w:val="22"/>
        </w:rPr>
        <w:t xml:space="preserve">ignificant </w:t>
      </w:r>
      <w:r w:rsidR="00400217">
        <w:rPr>
          <w:rFonts w:ascii="Tahoma" w:hAnsi="Tahoma" w:cs="Tahoma"/>
          <w:sz w:val="22"/>
          <w:szCs w:val="22"/>
        </w:rPr>
        <w:t>l</w:t>
      </w:r>
      <w:r w:rsidRPr="002F0C67">
        <w:rPr>
          <w:rFonts w:ascii="Tahoma" w:hAnsi="Tahoma" w:cs="Tahoma"/>
          <w:sz w:val="22"/>
          <w:szCs w:val="22"/>
        </w:rPr>
        <w:t xml:space="preserve">ife </w:t>
      </w:r>
      <w:r w:rsidR="00400217">
        <w:rPr>
          <w:rFonts w:ascii="Tahoma" w:hAnsi="Tahoma" w:cs="Tahoma"/>
          <w:sz w:val="22"/>
          <w:szCs w:val="22"/>
        </w:rPr>
        <w:t>s</w:t>
      </w:r>
      <w:r w:rsidRPr="002F0C67">
        <w:rPr>
          <w:rFonts w:ascii="Tahoma" w:hAnsi="Tahoma" w:cs="Tahoma"/>
          <w:sz w:val="22"/>
          <w:szCs w:val="22"/>
        </w:rPr>
        <w:t>kills</w:t>
      </w:r>
      <w:r w:rsidR="00400217">
        <w:rPr>
          <w:rFonts w:ascii="Tahoma" w:hAnsi="Tahoma" w:cs="Tahoma"/>
          <w:sz w:val="22"/>
          <w:szCs w:val="22"/>
        </w:rPr>
        <w:t xml:space="preserve"> and beliefs</w:t>
      </w:r>
      <w:r w:rsidRPr="002F0C67">
        <w:rPr>
          <w:rFonts w:ascii="Tahoma" w:hAnsi="Tahoma" w:cs="Tahoma"/>
          <w:sz w:val="22"/>
          <w:szCs w:val="22"/>
        </w:rPr>
        <w:t xml:space="preserve"> on a scale of 1 to 5 (1 being that you are starting to develop the skill </w:t>
      </w:r>
      <w:r w:rsidR="009B7CB8">
        <w:rPr>
          <w:rFonts w:ascii="Tahoma" w:hAnsi="Tahoma" w:cs="Tahoma"/>
          <w:sz w:val="22"/>
          <w:szCs w:val="22"/>
        </w:rPr>
        <w:t xml:space="preserve">or belief </w:t>
      </w:r>
      <w:r w:rsidRPr="002F0C67">
        <w:rPr>
          <w:rFonts w:ascii="Tahoma" w:hAnsi="Tahoma" w:cs="Tahoma"/>
          <w:sz w:val="22"/>
          <w:szCs w:val="22"/>
        </w:rPr>
        <w:t xml:space="preserve">and 5 being that you exhibit the skill </w:t>
      </w:r>
      <w:r w:rsidR="00400217">
        <w:rPr>
          <w:rFonts w:ascii="Tahoma" w:hAnsi="Tahoma" w:cs="Tahoma"/>
          <w:sz w:val="22"/>
          <w:szCs w:val="22"/>
        </w:rPr>
        <w:t xml:space="preserve">or belief </w:t>
      </w:r>
      <w:r w:rsidRPr="002F0C67">
        <w:rPr>
          <w:rFonts w:ascii="Tahoma" w:hAnsi="Tahoma" w:cs="Tahoma"/>
          <w:sz w:val="22"/>
          <w:szCs w:val="22"/>
        </w:rPr>
        <w:t>on a daily basis). These are highly personal and individual assessments, and you are not required to share them with others.</w:t>
      </w:r>
    </w:p>
    <w:p w:rsidR="002F0C67" w:rsidRPr="002F0C67" w:rsidRDefault="002F0C67" w:rsidP="002F0C67">
      <w:pPr>
        <w:pStyle w:val="BodyText"/>
        <w:rPr>
          <w:rFonts w:ascii="Tahoma" w:hAnsi="Tahoma" w:cs="Tahoma"/>
          <w:b/>
          <w:sz w:val="22"/>
          <w:szCs w:val="22"/>
        </w:rPr>
      </w:pPr>
    </w:p>
    <w:p w:rsidR="002F0C67" w:rsidRDefault="002F0C67" w:rsidP="002F0C67">
      <w:pPr>
        <w:rPr>
          <w:rFonts w:ascii="Tahoma" w:hAnsi="Tahoma" w:cs="Tahoma"/>
          <w:b/>
          <w:sz w:val="22"/>
          <w:szCs w:val="22"/>
        </w:rPr>
        <w:sectPr w:rsidR="002F0C67" w:rsidSect="00E12B2E">
          <w:headerReference w:type="default" r:id="rId7"/>
          <w:footerReference w:type="default" r:id="rId8"/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</w:p>
    <w:p w:rsidR="002F0C67" w:rsidRDefault="002F0C67" w:rsidP="002F0C67">
      <w:pPr>
        <w:rPr>
          <w:rFonts w:ascii="Tahoma" w:hAnsi="Tahoma" w:cs="Tahoma"/>
          <w:b/>
          <w:sz w:val="22"/>
          <w:szCs w:val="22"/>
        </w:rPr>
      </w:pPr>
    </w:p>
    <w:p w:rsidR="002F0C67" w:rsidRPr="002F0C67" w:rsidRDefault="002F0C67" w:rsidP="002F0C67">
      <w:pPr>
        <w:rPr>
          <w:rFonts w:ascii="Tahoma" w:hAnsi="Tahoma" w:cs="Tahoma"/>
          <w:b/>
          <w:sz w:val="22"/>
          <w:szCs w:val="22"/>
        </w:rPr>
      </w:pPr>
    </w:p>
    <w:p w:rsidR="002F0C67" w:rsidRPr="002F0C67" w:rsidRDefault="002F0C67" w:rsidP="002F0C67">
      <w:pPr>
        <w:jc w:val="center"/>
        <w:rPr>
          <w:rFonts w:ascii="Tahoma" w:hAnsi="Tahoma" w:cs="Tahoma"/>
          <w:b/>
        </w:rPr>
      </w:pPr>
      <w:r w:rsidRPr="002F0C67">
        <w:rPr>
          <w:rFonts w:ascii="Tahoma" w:hAnsi="Tahoma" w:cs="Tahoma"/>
          <w:b/>
        </w:rPr>
        <w:t>Individual Assessme</w:t>
      </w:r>
      <w:r w:rsidR="00DE2356">
        <w:rPr>
          <w:rFonts w:ascii="Tahoma" w:hAnsi="Tahoma" w:cs="Tahoma"/>
          <w:b/>
        </w:rPr>
        <w:t>nt of the Significant</w:t>
      </w:r>
      <w:r w:rsidRPr="002F0C67">
        <w:rPr>
          <w:rFonts w:ascii="Tahoma" w:hAnsi="Tahoma" w:cs="Tahoma"/>
          <w:b/>
        </w:rPr>
        <w:t xml:space="preserve"> Life Skills</w:t>
      </w:r>
      <w:r w:rsidR="00DE2356">
        <w:rPr>
          <w:rFonts w:ascii="Tahoma" w:hAnsi="Tahoma" w:cs="Tahoma"/>
          <w:b/>
        </w:rPr>
        <w:t xml:space="preserve"> and Beliefs</w:t>
      </w:r>
    </w:p>
    <w:p w:rsidR="002F0C67" w:rsidRPr="002F0C67" w:rsidRDefault="002F0C67" w:rsidP="002F0C67">
      <w:pPr>
        <w:rPr>
          <w:rFonts w:ascii="Tahoma" w:hAnsi="Tahoma" w:cs="Tahoma"/>
          <w:sz w:val="22"/>
          <w:szCs w:val="22"/>
        </w:rPr>
      </w:pPr>
    </w:p>
    <w:p w:rsidR="002F0C67" w:rsidRPr="002F0C67" w:rsidRDefault="002F0C67" w:rsidP="002F0C67">
      <w:pPr>
        <w:pStyle w:val="Heading1"/>
        <w:rPr>
          <w:rFonts w:ascii="Tahoma" w:hAnsi="Tahoma" w:cs="Tahoma"/>
          <w:sz w:val="22"/>
          <w:szCs w:val="22"/>
        </w:rPr>
      </w:pPr>
      <w:r w:rsidRPr="002F0C67">
        <w:rPr>
          <w:rFonts w:ascii="Tahoma" w:hAnsi="Tahoma" w:cs="Tahoma"/>
          <w:sz w:val="22"/>
          <w:szCs w:val="22"/>
        </w:rPr>
        <w:t>Name __________________</w:t>
      </w:r>
      <w:r>
        <w:rPr>
          <w:rFonts w:ascii="Tahoma" w:hAnsi="Tahoma" w:cs="Tahoma"/>
          <w:sz w:val="22"/>
          <w:szCs w:val="22"/>
        </w:rPr>
        <w:t>____</w:t>
      </w:r>
      <w:r w:rsidRPr="002F0C67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t xml:space="preserve">_____________    </w:t>
      </w:r>
      <w:proofErr w:type="gramStart"/>
      <w:r>
        <w:rPr>
          <w:rFonts w:ascii="Tahoma" w:hAnsi="Tahoma" w:cs="Tahoma"/>
          <w:sz w:val="22"/>
          <w:szCs w:val="22"/>
        </w:rPr>
        <w:t>Date  _</w:t>
      </w:r>
      <w:proofErr w:type="gramEnd"/>
      <w:r>
        <w:rPr>
          <w:rFonts w:ascii="Tahoma" w:hAnsi="Tahoma" w:cs="Tahoma"/>
          <w:sz w:val="22"/>
          <w:szCs w:val="22"/>
        </w:rPr>
        <w:t>____</w:t>
      </w:r>
      <w:r w:rsidRPr="002F0C67">
        <w:rPr>
          <w:rFonts w:ascii="Tahoma" w:hAnsi="Tahoma" w:cs="Tahoma"/>
          <w:sz w:val="22"/>
          <w:szCs w:val="22"/>
        </w:rPr>
        <w:t>_____________________</w:t>
      </w:r>
    </w:p>
    <w:p w:rsidR="002F0C67" w:rsidRPr="002F0C67" w:rsidRDefault="002F0C67" w:rsidP="002F0C67">
      <w:pPr>
        <w:rPr>
          <w:rFonts w:ascii="Tahoma" w:hAnsi="Tahoma" w:cs="Tahoma"/>
          <w:sz w:val="22"/>
          <w:szCs w:val="22"/>
        </w:rPr>
      </w:pPr>
    </w:p>
    <w:p w:rsidR="002F0C67" w:rsidRPr="002F0C67" w:rsidRDefault="00DE2356" w:rsidP="002F0C67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For each</w:t>
      </w:r>
      <w:r w:rsidR="002F0C67" w:rsidRPr="002F0C67">
        <w:rPr>
          <w:rFonts w:ascii="Tahoma" w:hAnsi="Tahoma" w:cs="Tahoma"/>
          <w:sz w:val="22"/>
          <w:szCs w:val="22"/>
        </w:rPr>
        <w:t>, rate your current level using the following scale:</w:t>
      </w:r>
    </w:p>
    <w:p w:rsidR="002F0C67" w:rsidRPr="002F0C67" w:rsidRDefault="00DE2356" w:rsidP="002F0C67">
      <w:pPr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Starting to develop</w:t>
      </w:r>
    </w:p>
    <w:p w:rsidR="002F0C67" w:rsidRPr="002F0C67" w:rsidRDefault="00DE2356" w:rsidP="002F0C67">
      <w:pPr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Developing</w:t>
      </w:r>
    </w:p>
    <w:p w:rsidR="002F0C67" w:rsidRPr="002F0C67" w:rsidRDefault="00DE2356" w:rsidP="002F0C67">
      <w:pPr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Developed</w:t>
      </w:r>
    </w:p>
    <w:p w:rsidR="002F0C67" w:rsidRPr="002F0C67" w:rsidRDefault="002F0C67" w:rsidP="002F0C67">
      <w:pPr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 w:rsidRPr="002F0C67">
        <w:rPr>
          <w:rFonts w:ascii="Tahoma" w:hAnsi="Tahoma" w:cs="Tahoma"/>
          <w:sz w:val="22"/>
          <w:szCs w:val="22"/>
        </w:rPr>
        <w:t xml:space="preserve">Use on occasion </w:t>
      </w:r>
    </w:p>
    <w:p w:rsidR="002F0C67" w:rsidRPr="002F0C67" w:rsidRDefault="002F0C67" w:rsidP="002F0C67">
      <w:pPr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 w:rsidRPr="002F0C67">
        <w:rPr>
          <w:rFonts w:ascii="Tahoma" w:hAnsi="Tahoma" w:cs="Tahoma"/>
          <w:sz w:val="22"/>
          <w:szCs w:val="22"/>
        </w:rPr>
        <w:t>Use on a daily basis</w:t>
      </w:r>
    </w:p>
    <w:p w:rsidR="002F0C67" w:rsidRPr="002F0C67" w:rsidRDefault="002F0C67" w:rsidP="002F0C67">
      <w:pPr>
        <w:rPr>
          <w:rFonts w:ascii="Tahoma" w:hAnsi="Tahoma" w:cs="Tahoma"/>
          <w:sz w:val="22"/>
          <w:szCs w:val="22"/>
        </w:rPr>
      </w:pPr>
    </w:p>
    <w:p w:rsidR="002F0C67" w:rsidRPr="002F0C67" w:rsidRDefault="002F0C67" w:rsidP="002F0C67">
      <w:pPr>
        <w:spacing w:after="1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Skill: 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2F0C67">
        <w:rPr>
          <w:rFonts w:ascii="Tahoma" w:hAnsi="Tahoma" w:cs="Tahoma"/>
          <w:b/>
          <w:sz w:val="22"/>
          <w:szCs w:val="22"/>
        </w:rPr>
        <w:t>Rating:</w:t>
      </w:r>
    </w:p>
    <w:p w:rsidR="002F0C67" w:rsidRPr="002F0C67" w:rsidRDefault="002F0C67" w:rsidP="002F0C67">
      <w:pPr>
        <w:numPr>
          <w:ilvl w:val="0"/>
          <w:numId w:val="10"/>
        </w:numPr>
        <w:spacing w:after="120"/>
        <w:ind w:right="-475"/>
        <w:rPr>
          <w:rFonts w:ascii="Tahoma" w:hAnsi="Tahoma" w:cs="Tahoma"/>
          <w:sz w:val="22"/>
          <w:szCs w:val="22"/>
        </w:rPr>
      </w:pPr>
      <w:r w:rsidRPr="002F0C67">
        <w:rPr>
          <w:rFonts w:ascii="Tahoma" w:hAnsi="Tahoma" w:cs="Tahoma"/>
          <w:sz w:val="22"/>
          <w:szCs w:val="22"/>
        </w:rPr>
        <w:t>a belief in your ability to learn and to work</w:t>
      </w:r>
      <w:r w:rsidRPr="002F0C67">
        <w:rPr>
          <w:rFonts w:ascii="Tahoma" w:hAnsi="Tahoma" w:cs="Tahoma"/>
          <w:sz w:val="22"/>
          <w:szCs w:val="22"/>
        </w:rPr>
        <w:tab/>
      </w:r>
      <w:r w:rsidRPr="002F0C67">
        <w:rPr>
          <w:rFonts w:ascii="Tahoma" w:hAnsi="Tahoma" w:cs="Tahoma"/>
          <w:sz w:val="22"/>
          <w:szCs w:val="22"/>
        </w:rPr>
        <w:tab/>
        <w:t>1</w:t>
      </w:r>
      <w:r w:rsidRPr="002F0C67">
        <w:rPr>
          <w:rFonts w:ascii="Tahoma" w:hAnsi="Tahoma" w:cs="Tahoma"/>
          <w:sz w:val="22"/>
          <w:szCs w:val="22"/>
        </w:rPr>
        <w:tab/>
        <w:t>2</w:t>
      </w:r>
      <w:r w:rsidRPr="002F0C67">
        <w:rPr>
          <w:rFonts w:ascii="Tahoma" w:hAnsi="Tahoma" w:cs="Tahoma"/>
          <w:sz w:val="22"/>
          <w:szCs w:val="22"/>
        </w:rPr>
        <w:tab/>
        <w:t>3</w:t>
      </w:r>
      <w:r w:rsidRPr="002F0C67">
        <w:rPr>
          <w:rFonts w:ascii="Tahoma" w:hAnsi="Tahoma" w:cs="Tahoma"/>
          <w:sz w:val="22"/>
          <w:szCs w:val="22"/>
        </w:rPr>
        <w:tab/>
        <w:t>4</w:t>
      </w:r>
      <w:r w:rsidRPr="002F0C67">
        <w:rPr>
          <w:rFonts w:ascii="Tahoma" w:hAnsi="Tahoma" w:cs="Tahoma"/>
          <w:sz w:val="22"/>
          <w:szCs w:val="22"/>
        </w:rPr>
        <w:tab/>
        <w:t>5</w:t>
      </w:r>
    </w:p>
    <w:p w:rsidR="002F0C67" w:rsidRPr="002F0C67" w:rsidRDefault="002F0C67" w:rsidP="002F0C67">
      <w:pPr>
        <w:numPr>
          <w:ilvl w:val="0"/>
          <w:numId w:val="10"/>
        </w:numPr>
        <w:spacing w:after="120"/>
        <w:ind w:right="-475"/>
        <w:rPr>
          <w:rFonts w:ascii="Tahoma" w:hAnsi="Tahoma" w:cs="Tahoma"/>
          <w:sz w:val="22"/>
          <w:szCs w:val="22"/>
        </w:rPr>
      </w:pPr>
      <w:r w:rsidRPr="002F0C67">
        <w:rPr>
          <w:rFonts w:ascii="Tahoma" w:hAnsi="Tahoma" w:cs="Tahoma"/>
          <w:sz w:val="22"/>
          <w:szCs w:val="22"/>
        </w:rPr>
        <w:t>a belief that you are important</w:t>
      </w:r>
      <w:r w:rsidRPr="002F0C67">
        <w:rPr>
          <w:rFonts w:ascii="Tahoma" w:hAnsi="Tahoma" w:cs="Tahoma"/>
          <w:sz w:val="22"/>
          <w:szCs w:val="22"/>
        </w:rPr>
        <w:tab/>
      </w:r>
      <w:r w:rsidRPr="002F0C67">
        <w:rPr>
          <w:rFonts w:ascii="Tahoma" w:hAnsi="Tahoma" w:cs="Tahoma"/>
          <w:sz w:val="22"/>
          <w:szCs w:val="22"/>
        </w:rPr>
        <w:tab/>
      </w:r>
      <w:r w:rsidRPr="002F0C67">
        <w:rPr>
          <w:rFonts w:ascii="Tahoma" w:hAnsi="Tahoma" w:cs="Tahoma"/>
          <w:sz w:val="22"/>
          <w:szCs w:val="22"/>
        </w:rPr>
        <w:tab/>
      </w:r>
      <w:r w:rsidRPr="002F0C67">
        <w:rPr>
          <w:rFonts w:ascii="Tahoma" w:hAnsi="Tahoma" w:cs="Tahoma"/>
          <w:sz w:val="22"/>
          <w:szCs w:val="22"/>
        </w:rPr>
        <w:tab/>
        <w:t>1</w:t>
      </w:r>
      <w:r w:rsidRPr="002F0C67">
        <w:rPr>
          <w:rFonts w:ascii="Tahoma" w:hAnsi="Tahoma" w:cs="Tahoma"/>
          <w:sz w:val="22"/>
          <w:szCs w:val="22"/>
        </w:rPr>
        <w:tab/>
        <w:t>2</w:t>
      </w:r>
      <w:r w:rsidRPr="002F0C67">
        <w:rPr>
          <w:rFonts w:ascii="Tahoma" w:hAnsi="Tahoma" w:cs="Tahoma"/>
          <w:sz w:val="22"/>
          <w:szCs w:val="22"/>
        </w:rPr>
        <w:tab/>
        <w:t>3</w:t>
      </w:r>
      <w:r w:rsidRPr="002F0C67">
        <w:rPr>
          <w:rFonts w:ascii="Tahoma" w:hAnsi="Tahoma" w:cs="Tahoma"/>
          <w:sz w:val="22"/>
          <w:szCs w:val="22"/>
        </w:rPr>
        <w:tab/>
        <w:t>4</w:t>
      </w:r>
      <w:r w:rsidRPr="002F0C67">
        <w:rPr>
          <w:rFonts w:ascii="Tahoma" w:hAnsi="Tahoma" w:cs="Tahoma"/>
          <w:sz w:val="22"/>
          <w:szCs w:val="22"/>
        </w:rPr>
        <w:tab/>
        <w:t>5</w:t>
      </w:r>
    </w:p>
    <w:p w:rsidR="002F0C67" w:rsidRPr="002F0C67" w:rsidRDefault="002F0C67" w:rsidP="002F0C67">
      <w:pPr>
        <w:numPr>
          <w:ilvl w:val="0"/>
          <w:numId w:val="10"/>
        </w:numPr>
        <w:spacing w:after="120"/>
        <w:ind w:right="-475"/>
        <w:rPr>
          <w:rFonts w:ascii="Tahoma" w:hAnsi="Tahoma" w:cs="Tahoma"/>
          <w:sz w:val="22"/>
          <w:szCs w:val="22"/>
        </w:rPr>
      </w:pPr>
      <w:r w:rsidRPr="002F0C67">
        <w:rPr>
          <w:rFonts w:ascii="Tahoma" w:hAnsi="Tahoma" w:cs="Tahoma"/>
          <w:sz w:val="22"/>
          <w:szCs w:val="22"/>
        </w:rPr>
        <w:t>a belief that you  have the ability to change your life</w:t>
      </w:r>
      <w:r w:rsidRPr="002F0C67">
        <w:rPr>
          <w:rFonts w:ascii="Tahoma" w:hAnsi="Tahoma" w:cs="Tahoma"/>
          <w:sz w:val="22"/>
          <w:szCs w:val="22"/>
        </w:rPr>
        <w:tab/>
        <w:t>1</w:t>
      </w:r>
      <w:r w:rsidRPr="002F0C67">
        <w:rPr>
          <w:rFonts w:ascii="Tahoma" w:hAnsi="Tahoma" w:cs="Tahoma"/>
          <w:sz w:val="22"/>
          <w:szCs w:val="22"/>
        </w:rPr>
        <w:tab/>
        <w:t>2</w:t>
      </w:r>
      <w:r w:rsidRPr="002F0C67">
        <w:rPr>
          <w:rFonts w:ascii="Tahoma" w:hAnsi="Tahoma" w:cs="Tahoma"/>
          <w:sz w:val="22"/>
          <w:szCs w:val="22"/>
        </w:rPr>
        <w:tab/>
        <w:t>3</w:t>
      </w:r>
      <w:r w:rsidRPr="002F0C67">
        <w:rPr>
          <w:rFonts w:ascii="Tahoma" w:hAnsi="Tahoma" w:cs="Tahoma"/>
          <w:sz w:val="22"/>
          <w:szCs w:val="22"/>
        </w:rPr>
        <w:tab/>
        <w:t>4</w:t>
      </w:r>
      <w:r w:rsidRPr="002F0C67">
        <w:rPr>
          <w:rFonts w:ascii="Tahoma" w:hAnsi="Tahoma" w:cs="Tahoma"/>
          <w:sz w:val="22"/>
          <w:szCs w:val="22"/>
        </w:rPr>
        <w:tab/>
        <w:t>5</w:t>
      </w:r>
    </w:p>
    <w:p w:rsidR="002F0C67" w:rsidRPr="002F0C67" w:rsidRDefault="002F0C67" w:rsidP="002F0C67">
      <w:pPr>
        <w:numPr>
          <w:ilvl w:val="0"/>
          <w:numId w:val="10"/>
        </w:numPr>
        <w:spacing w:after="120"/>
        <w:ind w:right="-475"/>
        <w:rPr>
          <w:rFonts w:ascii="Tahoma" w:hAnsi="Tahoma" w:cs="Tahoma"/>
          <w:sz w:val="22"/>
          <w:szCs w:val="22"/>
        </w:rPr>
      </w:pPr>
      <w:r w:rsidRPr="002F0C67">
        <w:rPr>
          <w:rFonts w:ascii="Tahoma" w:hAnsi="Tahoma" w:cs="Tahoma"/>
          <w:sz w:val="22"/>
          <w:szCs w:val="22"/>
        </w:rPr>
        <w:t>the ability to understand your emotions and control</w:t>
      </w:r>
      <w:r w:rsidRPr="002F0C67">
        <w:rPr>
          <w:rFonts w:ascii="Tahoma" w:hAnsi="Tahoma" w:cs="Tahoma"/>
          <w:sz w:val="22"/>
          <w:szCs w:val="22"/>
        </w:rPr>
        <w:tab/>
        <w:t>1</w:t>
      </w:r>
      <w:r w:rsidRPr="002F0C67">
        <w:rPr>
          <w:rFonts w:ascii="Tahoma" w:hAnsi="Tahoma" w:cs="Tahoma"/>
          <w:sz w:val="22"/>
          <w:szCs w:val="22"/>
        </w:rPr>
        <w:tab/>
        <w:t>2</w:t>
      </w:r>
      <w:r w:rsidRPr="002F0C67">
        <w:rPr>
          <w:rFonts w:ascii="Tahoma" w:hAnsi="Tahoma" w:cs="Tahoma"/>
          <w:sz w:val="22"/>
          <w:szCs w:val="22"/>
        </w:rPr>
        <w:tab/>
        <w:t>3</w:t>
      </w:r>
      <w:r w:rsidRPr="002F0C67">
        <w:rPr>
          <w:rFonts w:ascii="Tahoma" w:hAnsi="Tahoma" w:cs="Tahoma"/>
          <w:sz w:val="22"/>
          <w:szCs w:val="22"/>
        </w:rPr>
        <w:tab/>
        <w:t>4</w:t>
      </w:r>
      <w:r w:rsidRPr="002F0C67">
        <w:rPr>
          <w:rFonts w:ascii="Tahoma" w:hAnsi="Tahoma" w:cs="Tahoma"/>
          <w:sz w:val="22"/>
          <w:szCs w:val="22"/>
        </w:rPr>
        <w:tab/>
        <w:t>5</w:t>
      </w:r>
      <w:r w:rsidRPr="002F0C67">
        <w:rPr>
          <w:rFonts w:ascii="Tahoma" w:hAnsi="Tahoma" w:cs="Tahoma"/>
          <w:sz w:val="22"/>
          <w:szCs w:val="22"/>
        </w:rPr>
        <w:br/>
        <w:t xml:space="preserve">your </w:t>
      </w:r>
      <w:proofErr w:type="spellStart"/>
      <w:r w:rsidRPr="002F0C67">
        <w:rPr>
          <w:rFonts w:ascii="Tahoma" w:hAnsi="Tahoma" w:cs="Tahoma"/>
          <w:sz w:val="22"/>
          <w:szCs w:val="22"/>
        </w:rPr>
        <w:t>behaviour</w:t>
      </w:r>
      <w:proofErr w:type="spellEnd"/>
    </w:p>
    <w:p w:rsidR="002F0C67" w:rsidRPr="002F0C67" w:rsidRDefault="002F0C67" w:rsidP="002F0C67">
      <w:pPr>
        <w:numPr>
          <w:ilvl w:val="0"/>
          <w:numId w:val="10"/>
        </w:numPr>
        <w:spacing w:after="120"/>
        <w:ind w:right="-475"/>
        <w:rPr>
          <w:rFonts w:ascii="Tahoma" w:hAnsi="Tahoma" w:cs="Tahoma"/>
          <w:sz w:val="22"/>
          <w:szCs w:val="22"/>
        </w:rPr>
      </w:pPr>
      <w:r w:rsidRPr="002F0C67">
        <w:rPr>
          <w:rFonts w:ascii="Tahoma" w:hAnsi="Tahoma" w:cs="Tahoma"/>
          <w:sz w:val="22"/>
          <w:szCs w:val="22"/>
        </w:rPr>
        <w:t>the ability to communicate with others</w:t>
      </w:r>
      <w:r w:rsidRPr="002F0C67">
        <w:rPr>
          <w:rFonts w:ascii="Tahoma" w:hAnsi="Tahoma" w:cs="Tahoma"/>
          <w:sz w:val="22"/>
          <w:szCs w:val="22"/>
        </w:rPr>
        <w:tab/>
      </w:r>
      <w:r w:rsidRPr="002F0C67">
        <w:rPr>
          <w:rFonts w:ascii="Tahoma" w:hAnsi="Tahoma" w:cs="Tahoma"/>
          <w:sz w:val="22"/>
          <w:szCs w:val="22"/>
        </w:rPr>
        <w:tab/>
      </w:r>
      <w:r w:rsidRPr="002F0C67">
        <w:rPr>
          <w:rFonts w:ascii="Tahoma" w:hAnsi="Tahoma" w:cs="Tahoma"/>
          <w:sz w:val="22"/>
          <w:szCs w:val="22"/>
        </w:rPr>
        <w:tab/>
        <w:t>1</w:t>
      </w:r>
      <w:r w:rsidRPr="002F0C67">
        <w:rPr>
          <w:rFonts w:ascii="Tahoma" w:hAnsi="Tahoma" w:cs="Tahoma"/>
          <w:sz w:val="22"/>
          <w:szCs w:val="22"/>
        </w:rPr>
        <w:tab/>
        <w:t>2</w:t>
      </w:r>
      <w:r w:rsidRPr="002F0C67">
        <w:rPr>
          <w:rFonts w:ascii="Tahoma" w:hAnsi="Tahoma" w:cs="Tahoma"/>
          <w:sz w:val="22"/>
          <w:szCs w:val="22"/>
        </w:rPr>
        <w:tab/>
        <w:t>3</w:t>
      </w:r>
      <w:r w:rsidRPr="002F0C67">
        <w:rPr>
          <w:rFonts w:ascii="Tahoma" w:hAnsi="Tahoma" w:cs="Tahoma"/>
          <w:sz w:val="22"/>
          <w:szCs w:val="22"/>
        </w:rPr>
        <w:tab/>
        <w:t>4</w:t>
      </w:r>
      <w:r w:rsidRPr="002F0C67">
        <w:rPr>
          <w:rFonts w:ascii="Tahoma" w:hAnsi="Tahoma" w:cs="Tahoma"/>
          <w:sz w:val="22"/>
          <w:szCs w:val="22"/>
        </w:rPr>
        <w:tab/>
        <w:t>5</w:t>
      </w:r>
    </w:p>
    <w:p w:rsidR="002F0C67" w:rsidRPr="002F0C67" w:rsidRDefault="002F0C67" w:rsidP="002F0C67">
      <w:pPr>
        <w:numPr>
          <w:ilvl w:val="0"/>
          <w:numId w:val="10"/>
        </w:numPr>
        <w:spacing w:after="120"/>
        <w:ind w:right="-475"/>
        <w:rPr>
          <w:rFonts w:ascii="Tahoma" w:hAnsi="Tahoma" w:cs="Tahoma"/>
          <w:sz w:val="22"/>
          <w:szCs w:val="22"/>
        </w:rPr>
      </w:pPr>
      <w:r w:rsidRPr="002F0C67">
        <w:rPr>
          <w:rFonts w:ascii="Tahoma" w:hAnsi="Tahoma" w:cs="Tahoma"/>
          <w:sz w:val="22"/>
          <w:szCs w:val="22"/>
        </w:rPr>
        <w:t>the ability to take responsibility for your actions</w:t>
      </w:r>
      <w:r w:rsidRPr="002F0C67">
        <w:rPr>
          <w:rFonts w:ascii="Tahoma" w:hAnsi="Tahoma" w:cs="Tahoma"/>
          <w:sz w:val="22"/>
          <w:szCs w:val="22"/>
        </w:rPr>
        <w:tab/>
      </w:r>
      <w:r w:rsidRPr="002F0C67">
        <w:rPr>
          <w:rFonts w:ascii="Tahoma" w:hAnsi="Tahoma" w:cs="Tahoma"/>
          <w:sz w:val="22"/>
          <w:szCs w:val="22"/>
        </w:rPr>
        <w:tab/>
        <w:t>1</w:t>
      </w:r>
      <w:r w:rsidRPr="002F0C67">
        <w:rPr>
          <w:rFonts w:ascii="Tahoma" w:hAnsi="Tahoma" w:cs="Tahoma"/>
          <w:sz w:val="22"/>
          <w:szCs w:val="22"/>
        </w:rPr>
        <w:tab/>
        <w:t>2</w:t>
      </w:r>
      <w:r w:rsidRPr="002F0C67">
        <w:rPr>
          <w:rFonts w:ascii="Tahoma" w:hAnsi="Tahoma" w:cs="Tahoma"/>
          <w:sz w:val="22"/>
          <w:szCs w:val="22"/>
        </w:rPr>
        <w:tab/>
        <w:t>3</w:t>
      </w:r>
      <w:r w:rsidRPr="002F0C67">
        <w:rPr>
          <w:rFonts w:ascii="Tahoma" w:hAnsi="Tahoma" w:cs="Tahoma"/>
          <w:sz w:val="22"/>
          <w:szCs w:val="22"/>
        </w:rPr>
        <w:tab/>
        <w:t>4</w:t>
      </w:r>
      <w:r w:rsidRPr="002F0C67">
        <w:rPr>
          <w:rFonts w:ascii="Tahoma" w:hAnsi="Tahoma" w:cs="Tahoma"/>
          <w:sz w:val="22"/>
          <w:szCs w:val="22"/>
        </w:rPr>
        <w:tab/>
        <w:t>5</w:t>
      </w:r>
      <w:r w:rsidR="00DE2356">
        <w:rPr>
          <w:rFonts w:ascii="Tahoma" w:hAnsi="Tahoma" w:cs="Tahoma"/>
          <w:sz w:val="22"/>
          <w:szCs w:val="22"/>
        </w:rPr>
        <w:br/>
        <w:t>and adapt to situations</w:t>
      </w:r>
    </w:p>
    <w:p w:rsidR="002F0C67" w:rsidRPr="002F0C67" w:rsidRDefault="002F0C67" w:rsidP="002F0C67">
      <w:pPr>
        <w:numPr>
          <w:ilvl w:val="0"/>
          <w:numId w:val="10"/>
        </w:numPr>
        <w:spacing w:after="120"/>
        <w:ind w:right="-475"/>
        <w:rPr>
          <w:rFonts w:ascii="Tahoma" w:hAnsi="Tahoma" w:cs="Tahoma"/>
          <w:sz w:val="22"/>
          <w:szCs w:val="22"/>
        </w:rPr>
      </w:pPr>
      <w:r w:rsidRPr="002F0C67">
        <w:rPr>
          <w:rFonts w:ascii="Tahoma" w:hAnsi="Tahoma" w:cs="Tahoma"/>
          <w:sz w:val="22"/>
          <w:szCs w:val="22"/>
        </w:rPr>
        <w:t>the ability to make decisions based upon universal</w:t>
      </w:r>
      <w:r w:rsidRPr="002F0C67">
        <w:rPr>
          <w:rFonts w:ascii="Tahoma" w:hAnsi="Tahoma" w:cs="Tahoma"/>
          <w:sz w:val="22"/>
          <w:szCs w:val="22"/>
        </w:rPr>
        <w:tab/>
        <w:t>1</w:t>
      </w:r>
      <w:r w:rsidRPr="002F0C67">
        <w:rPr>
          <w:rFonts w:ascii="Tahoma" w:hAnsi="Tahoma" w:cs="Tahoma"/>
          <w:sz w:val="22"/>
          <w:szCs w:val="22"/>
        </w:rPr>
        <w:tab/>
        <w:t>2</w:t>
      </w:r>
      <w:r w:rsidRPr="002F0C67">
        <w:rPr>
          <w:rFonts w:ascii="Tahoma" w:hAnsi="Tahoma" w:cs="Tahoma"/>
          <w:sz w:val="22"/>
          <w:szCs w:val="22"/>
        </w:rPr>
        <w:tab/>
        <w:t>3</w:t>
      </w:r>
      <w:r w:rsidRPr="002F0C67">
        <w:rPr>
          <w:rFonts w:ascii="Tahoma" w:hAnsi="Tahoma" w:cs="Tahoma"/>
          <w:sz w:val="22"/>
          <w:szCs w:val="22"/>
        </w:rPr>
        <w:tab/>
        <w:t>4</w:t>
      </w:r>
      <w:r w:rsidRPr="002F0C67">
        <w:rPr>
          <w:rFonts w:ascii="Tahoma" w:hAnsi="Tahoma" w:cs="Tahoma"/>
          <w:sz w:val="22"/>
          <w:szCs w:val="22"/>
        </w:rPr>
        <w:tab/>
        <w:t>5</w:t>
      </w:r>
      <w:r w:rsidRPr="002F0C67">
        <w:rPr>
          <w:rFonts w:ascii="Tahoma" w:hAnsi="Tahoma" w:cs="Tahoma"/>
          <w:sz w:val="22"/>
          <w:szCs w:val="22"/>
        </w:rPr>
        <w:br/>
        <w:t>values and principles</w:t>
      </w:r>
    </w:p>
    <w:p w:rsidR="002F0C67" w:rsidRPr="002F0C67" w:rsidRDefault="002F0C67" w:rsidP="002F0C67">
      <w:pPr>
        <w:ind w:left="360"/>
        <w:rPr>
          <w:rFonts w:ascii="Tahoma" w:hAnsi="Tahoma" w:cs="Tahoma"/>
          <w:sz w:val="22"/>
          <w:szCs w:val="22"/>
        </w:rPr>
      </w:pPr>
    </w:p>
    <w:p w:rsidR="002F0C67" w:rsidRDefault="002F0C67" w:rsidP="002F0C67">
      <w:pPr>
        <w:spacing w:after="120"/>
        <w:rPr>
          <w:rFonts w:ascii="Tahoma" w:hAnsi="Tahoma" w:cs="Tahoma"/>
          <w:b/>
          <w:sz w:val="22"/>
          <w:szCs w:val="22"/>
        </w:rPr>
      </w:pPr>
      <w:r w:rsidRPr="002F0C67">
        <w:rPr>
          <w:rFonts w:ascii="Tahoma" w:hAnsi="Tahoma" w:cs="Tahoma"/>
          <w:b/>
          <w:sz w:val="22"/>
          <w:szCs w:val="22"/>
        </w:rPr>
        <w:t>Reflection:</w:t>
      </w:r>
    </w:p>
    <w:p w:rsidR="002F0C67" w:rsidRDefault="002F0C67" w:rsidP="002F0C67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:rsidR="002F0C67" w:rsidRPr="002F0C67" w:rsidRDefault="002F0C67" w:rsidP="002F0C67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:rsidR="002F0C67" w:rsidRPr="002F0C67" w:rsidRDefault="002F0C67" w:rsidP="002F0C67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:rsidR="002F0C67" w:rsidRPr="002F0C67" w:rsidRDefault="002F0C67" w:rsidP="002F0C67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:rsidR="002F0C67" w:rsidRPr="002F0C67" w:rsidRDefault="002F0C67" w:rsidP="002F0C67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:rsidR="002F0C67" w:rsidRPr="002F0C67" w:rsidRDefault="002F0C67" w:rsidP="002F0C67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:rsidR="002F0C67" w:rsidRPr="002F0C67" w:rsidRDefault="002F0C67" w:rsidP="002F0C67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:rsidR="002F0C67" w:rsidRPr="002F0C67" w:rsidRDefault="002F0C67" w:rsidP="002F0C67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:rsidR="002F0C67" w:rsidRPr="002F0C67" w:rsidRDefault="002F0C67" w:rsidP="002F0C67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:rsidR="002F0C67" w:rsidRPr="002F0C67" w:rsidRDefault="002F0C67" w:rsidP="002F0C67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:rsidR="002F0C67" w:rsidRPr="002F0C67" w:rsidRDefault="002F0C67" w:rsidP="002F0C67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:rsidR="002F0C67" w:rsidRPr="002F0C67" w:rsidRDefault="002F0C67" w:rsidP="002F0C67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:rsidR="002F0C67" w:rsidRPr="002F0C67" w:rsidRDefault="002F0C67" w:rsidP="002F0C67">
      <w:pPr>
        <w:spacing w:after="120"/>
        <w:rPr>
          <w:rFonts w:ascii="Tahoma" w:hAnsi="Tahoma" w:cs="Tahoma"/>
          <w:sz w:val="22"/>
          <w:szCs w:val="22"/>
        </w:rPr>
      </w:pPr>
    </w:p>
    <w:sectPr w:rsidR="002F0C67" w:rsidRPr="002F0C67" w:rsidSect="00E12B2E">
      <w:headerReference w:type="default" r:id="rId9"/>
      <w:footerReference w:type="default" r:id="rId10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FEE" w:rsidRDefault="00AE1FEE">
      <w:r>
        <w:separator/>
      </w:r>
    </w:p>
  </w:endnote>
  <w:endnote w:type="continuationSeparator" w:id="0">
    <w:p w:rsidR="00AE1FEE" w:rsidRDefault="00AE1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C67" w:rsidRPr="0083658E" w:rsidRDefault="00400217" w:rsidP="002F0C67">
    <w:pPr>
      <w:pStyle w:val="BodyTex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Reference: Glenn, H</w:t>
    </w:r>
    <w:r w:rsidR="009B7CB8">
      <w:rPr>
        <w:rFonts w:ascii="Tahoma" w:hAnsi="Tahoma" w:cs="Tahoma"/>
        <w:sz w:val="16"/>
        <w:szCs w:val="16"/>
      </w:rPr>
      <w:t>. Stephen, and Jane Nelsen.</w:t>
    </w:r>
    <w:r w:rsidR="009B7CB8" w:rsidRPr="009B7CB8">
      <w:rPr>
        <w:rFonts w:ascii="Tahoma" w:hAnsi="Tahoma" w:cs="Tahoma"/>
        <w:i/>
        <w:sz w:val="16"/>
        <w:szCs w:val="16"/>
      </w:rPr>
      <w:t xml:space="preserve"> Raising Self-Reliant Children in a Self-Indulgent World: </w:t>
    </w:r>
    <w:smartTag w:uri="urn:schemas-microsoft-com:office:smarttags" w:element="place">
      <w:smartTag w:uri="urn:schemas-microsoft-com:office:smarttags" w:element="PlaceName">
        <w:r w:rsidR="009B7CB8" w:rsidRPr="009B7CB8">
          <w:rPr>
            <w:rFonts w:ascii="Tahoma" w:hAnsi="Tahoma" w:cs="Tahoma"/>
            <w:i/>
            <w:sz w:val="16"/>
            <w:szCs w:val="16"/>
          </w:rPr>
          <w:t>Seven</w:t>
        </w:r>
      </w:smartTag>
      <w:r w:rsidR="009B7CB8" w:rsidRPr="009B7CB8">
        <w:rPr>
          <w:rFonts w:ascii="Tahoma" w:hAnsi="Tahoma" w:cs="Tahoma"/>
          <w:i/>
          <w:sz w:val="16"/>
          <w:szCs w:val="16"/>
        </w:rPr>
        <w:t xml:space="preserve"> </w:t>
      </w:r>
      <w:smartTag w:uri="urn:schemas-microsoft-com:office:smarttags" w:element="PlaceType">
        <w:r w:rsidR="009B7CB8" w:rsidRPr="009B7CB8">
          <w:rPr>
            <w:rFonts w:ascii="Tahoma" w:hAnsi="Tahoma" w:cs="Tahoma"/>
            <w:i/>
            <w:sz w:val="16"/>
            <w:szCs w:val="16"/>
          </w:rPr>
          <w:t>Building</w:t>
        </w:r>
      </w:smartTag>
    </w:smartTag>
    <w:r w:rsidR="009B7CB8" w:rsidRPr="009B7CB8">
      <w:rPr>
        <w:rFonts w:ascii="Tahoma" w:hAnsi="Tahoma" w:cs="Tahoma"/>
        <w:i/>
        <w:sz w:val="16"/>
        <w:szCs w:val="16"/>
      </w:rPr>
      <w:t xml:space="preserve"> Blocks for Developing Capable Young People.</w:t>
    </w:r>
    <w:r w:rsidR="009B7CB8">
      <w:rPr>
        <w:rFonts w:ascii="Tahoma" w:hAnsi="Tahoma" w:cs="Tahoma"/>
        <w:sz w:val="16"/>
        <w:szCs w:val="16"/>
      </w:rPr>
      <w:t xml:space="preserve"> </w:t>
    </w:r>
    <w:smartTag w:uri="urn:schemas-microsoft-com:office:smarttags" w:element="place">
      <w:smartTag w:uri="urn:schemas-microsoft-com:office:smarttags" w:element="City">
        <w:r w:rsidR="009B7CB8">
          <w:rPr>
            <w:rFonts w:ascii="Tahoma" w:hAnsi="Tahoma" w:cs="Tahoma"/>
            <w:sz w:val="16"/>
            <w:szCs w:val="16"/>
          </w:rPr>
          <w:t>Rocklin</w:t>
        </w:r>
      </w:smartTag>
      <w:r w:rsidR="009B7CB8">
        <w:rPr>
          <w:rFonts w:ascii="Tahoma" w:hAnsi="Tahoma" w:cs="Tahoma"/>
          <w:sz w:val="16"/>
          <w:szCs w:val="16"/>
        </w:rPr>
        <w:t xml:space="preserve">, </w:t>
      </w:r>
      <w:smartTag w:uri="urn:schemas-microsoft-com:office:smarttags" w:element="State">
        <w:r w:rsidR="009B7CB8">
          <w:rPr>
            <w:rFonts w:ascii="Tahoma" w:hAnsi="Tahoma" w:cs="Tahoma"/>
            <w:sz w:val="16"/>
            <w:szCs w:val="16"/>
          </w:rPr>
          <w:t>CA</w:t>
        </w:r>
      </w:smartTag>
    </w:smartTag>
    <w:r w:rsidR="009B7CB8">
      <w:rPr>
        <w:rFonts w:ascii="Tahoma" w:hAnsi="Tahoma" w:cs="Tahoma"/>
        <w:sz w:val="16"/>
        <w:szCs w:val="16"/>
      </w:rPr>
      <w:t>: Prima Publishing and Communications, 1989.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C67" w:rsidRPr="002F0C67" w:rsidRDefault="002F0C67" w:rsidP="002F0C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FEE" w:rsidRDefault="00AE1FEE">
      <w:r>
        <w:separator/>
      </w:r>
    </w:p>
  </w:footnote>
  <w:footnote w:type="continuationSeparator" w:id="0">
    <w:p w:rsidR="00AE1FEE" w:rsidRDefault="00AE1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8C360F">
    <w:pPr>
      <w:pStyle w:val="SLO"/>
      <w:framePr w:w="1441" w:wrap="around" w:x="1261"/>
      <w:shd w:val="clear" w:color="auto" w:fill="auto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0E0898">
      <w:rPr>
        <w:b/>
      </w:rPr>
      <w:t>5</w:t>
    </w:r>
  </w:p>
  <w:p w:rsidR="002F6F8E" w:rsidRPr="00776009" w:rsidRDefault="008C360F" w:rsidP="008C360F">
    <w:pPr>
      <w:pStyle w:val="BLMslo"/>
      <w:framePr w:w="1441" w:wrap="around" w:x="1261"/>
      <w:shd w:val="clear" w:color="auto" w:fill="auto"/>
    </w:pPr>
    <w:r w:rsidRPr="00776009">
      <w:t>(1.A.</w:t>
    </w:r>
    <w:r w:rsidR="00776009" w:rsidRPr="00776009">
      <w:t>3</w:t>
    </w:r>
    <w:r w:rsidRPr="00776009">
      <w:t>)</w:t>
    </w:r>
  </w:p>
  <w:p w:rsidR="004A0EC2" w:rsidRPr="00E81E46" w:rsidRDefault="006F09F0" w:rsidP="00AB764B">
    <w:pPr>
      <w:pStyle w:val="BLMTitle"/>
    </w:pPr>
    <w:r w:rsidRPr="006F09F0">
      <w:rPr>
        <w:noProof/>
      </w:rPr>
      <w:pict>
        <v:line id="_x0000_s2057" style="position:absolute;left:0;text-align:left;z-index:251657216" from="63pt,18pt" to="468pt,18pt" strokeweight=".5pt">
          <w10:wrap side="left"/>
        </v:line>
      </w:pict>
    </w:r>
    <w:r w:rsidR="00E12B2E">
      <w:br/>
    </w:r>
    <w:r w:rsidR="00776009">
      <w:t>Significant Life Skills</w:t>
    </w:r>
    <w:r w:rsidR="001C672F">
      <w:t xml:space="preserve"> and Beliefs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C67" w:rsidRDefault="002F0C67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2F0C67" w:rsidRDefault="002F0C67" w:rsidP="00C85EA6">
    <w:pPr>
      <w:pStyle w:val="SLO"/>
      <w:framePr w:h="901" w:hRule="exact" w:wrap="around"/>
    </w:pPr>
  </w:p>
  <w:p w:rsidR="002F0C67" w:rsidRPr="00847A3C" w:rsidRDefault="002F0C67" w:rsidP="008C360F">
    <w:pPr>
      <w:pStyle w:val="SLO"/>
      <w:framePr w:w="1441" w:wrap="around" w:x="1261"/>
      <w:shd w:val="clear" w:color="auto" w:fill="auto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>
      <w:rPr>
        <w:b/>
      </w:rPr>
      <w:t>5</w:t>
    </w:r>
  </w:p>
  <w:p w:rsidR="002F0C67" w:rsidRPr="00776009" w:rsidRDefault="002F0C67" w:rsidP="008C360F">
    <w:pPr>
      <w:pStyle w:val="BLMslo"/>
      <w:framePr w:w="1441" w:wrap="around" w:x="1261"/>
      <w:shd w:val="clear" w:color="auto" w:fill="auto"/>
    </w:pPr>
    <w:r w:rsidRPr="00776009">
      <w:t>(1.A.3)</w:t>
    </w:r>
  </w:p>
  <w:p w:rsidR="002F0C67" w:rsidRPr="00E81E46" w:rsidRDefault="006F09F0" w:rsidP="00AB764B">
    <w:pPr>
      <w:pStyle w:val="BLMTitle"/>
    </w:pPr>
    <w:r w:rsidRPr="006F09F0">
      <w:rPr>
        <w:noProof/>
      </w:rPr>
      <w:pict>
        <v:line id="_x0000_s2064" style="position:absolute;left:0;text-align:left;z-index:251658240" from="63pt,18pt" to="468pt,18pt" strokeweight=".5pt">
          <w10:wrap side="left"/>
        </v:line>
      </w:pict>
    </w:r>
    <w:r w:rsidR="00DE2356">
      <w:br/>
    </w:r>
    <w:r w:rsidR="002F0C67">
      <w:t>Significant Life Skills</w:t>
    </w:r>
    <w:r w:rsidR="00DE2356">
      <w:t xml:space="preserve"> and Beliefs</w:t>
    </w:r>
    <w:r w:rsidR="002F0C67">
      <w:t xml:space="preserve"> (2)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122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31A6417"/>
    <w:multiLevelType w:val="hybridMultilevel"/>
    <w:tmpl w:val="8B26CB36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B2976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F9B1484"/>
    <w:multiLevelType w:val="multilevel"/>
    <w:tmpl w:val="3F005D9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D291FCA"/>
    <w:multiLevelType w:val="hybridMultilevel"/>
    <w:tmpl w:val="7D0C9540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7F66C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2834522"/>
    <w:multiLevelType w:val="hybridMultilevel"/>
    <w:tmpl w:val="F56238F6"/>
    <w:lvl w:ilvl="0" w:tplc="AD2C087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7702D50"/>
    <w:multiLevelType w:val="hybridMultilevel"/>
    <w:tmpl w:val="408829EA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A063F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E5F6868"/>
    <w:multiLevelType w:val="hybridMultilevel"/>
    <w:tmpl w:val="3F005D96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15FE1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6723C"/>
    <w:rsid w:val="00073B17"/>
    <w:rsid w:val="00073B36"/>
    <w:rsid w:val="00077D85"/>
    <w:rsid w:val="00082BC6"/>
    <w:rsid w:val="000832F9"/>
    <w:rsid w:val="000924E8"/>
    <w:rsid w:val="000930DE"/>
    <w:rsid w:val="00096D10"/>
    <w:rsid w:val="000A28EF"/>
    <w:rsid w:val="000A41DE"/>
    <w:rsid w:val="000B1A0D"/>
    <w:rsid w:val="000D0236"/>
    <w:rsid w:val="000E0898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5BA5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20A9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C672F"/>
    <w:rsid w:val="001D2231"/>
    <w:rsid w:val="001D4A8D"/>
    <w:rsid w:val="001E2D4E"/>
    <w:rsid w:val="001E635D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43D98"/>
    <w:rsid w:val="00250ABD"/>
    <w:rsid w:val="00254D46"/>
    <w:rsid w:val="002650C0"/>
    <w:rsid w:val="0027170D"/>
    <w:rsid w:val="00275FF5"/>
    <w:rsid w:val="0028399A"/>
    <w:rsid w:val="00291ACF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0C67"/>
    <w:rsid w:val="002F17AA"/>
    <w:rsid w:val="002F5E8C"/>
    <w:rsid w:val="002F64EC"/>
    <w:rsid w:val="002F6F8E"/>
    <w:rsid w:val="00303BD5"/>
    <w:rsid w:val="00306DD5"/>
    <w:rsid w:val="003168EA"/>
    <w:rsid w:val="00325058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D5470"/>
    <w:rsid w:val="003E0C09"/>
    <w:rsid w:val="003F0019"/>
    <w:rsid w:val="003F0051"/>
    <w:rsid w:val="00400217"/>
    <w:rsid w:val="0040111D"/>
    <w:rsid w:val="004157D4"/>
    <w:rsid w:val="00425B17"/>
    <w:rsid w:val="004357FB"/>
    <w:rsid w:val="0043697E"/>
    <w:rsid w:val="004453E9"/>
    <w:rsid w:val="004459C7"/>
    <w:rsid w:val="00447BCE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5044"/>
    <w:rsid w:val="004A7A7D"/>
    <w:rsid w:val="004B693A"/>
    <w:rsid w:val="004C4F65"/>
    <w:rsid w:val="004C514F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B6F63"/>
    <w:rsid w:val="006C039F"/>
    <w:rsid w:val="006C1E03"/>
    <w:rsid w:val="006C226B"/>
    <w:rsid w:val="006C2AEA"/>
    <w:rsid w:val="006C5B7B"/>
    <w:rsid w:val="006C6EE8"/>
    <w:rsid w:val="006D0032"/>
    <w:rsid w:val="006D13C8"/>
    <w:rsid w:val="006D54D1"/>
    <w:rsid w:val="006E4E67"/>
    <w:rsid w:val="006F086A"/>
    <w:rsid w:val="006F09F0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76009"/>
    <w:rsid w:val="007811BE"/>
    <w:rsid w:val="00783363"/>
    <w:rsid w:val="00784883"/>
    <w:rsid w:val="0078621B"/>
    <w:rsid w:val="00791084"/>
    <w:rsid w:val="00796E4B"/>
    <w:rsid w:val="007B6FA0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658E"/>
    <w:rsid w:val="00837627"/>
    <w:rsid w:val="008404F4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A00D7"/>
    <w:rsid w:val="008A0AC9"/>
    <w:rsid w:val="008A37DD"/>
    <w:rsid w:val="008A7C41"/>
    <w:rsid w:val="008B31DE"/>
    <w:rsid w:val="008B59BD"/>
    <w:rsid w:val="008C0843"/>
    <w:rsid w:val="008C360F"/>
    <w:rsid w:val="008C6D35"/>
    <w:rsid w:val="008D1CCA"/>
    <w:rsid w:val="008D45D6"/>
    <w:rsid w:val="008D54E9"/>
    <w:rsid w:val="008D7516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A5844"/>
    <w:rsid w:val="009B4C41"/>
    <w:rsid w:val="009B7CB8"/>
    <w:rsid w:val="009D74E7"/>
    <w:rsid w:val="009E3392"/>
    <w:rsid w:val="009E419A"/>
    <w:rsid w:val="009E6245"/>
    <w:rsid w:val="009F192D"/>
    <w:rsid w:val="009F3063"/>
    <w:rsid w:val="009F35DA"/>
    <w:rsid w:val="009F56AB"/>
    <w:rsid w:val="009F6CA2"/>
    <w:rsid w:val="00A00B2B"/>
    <w:rsid w:val="00A017C3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1FEE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6223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C42A7"/>
    <w:rsid w:val="00BC784D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492E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1A47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65068"/>
    <w:rsid w:val="00D67E67"/>
    <w:rsid w:val="00D94421"/>
    <w:rsid w:val="00DA43ED"/>
    <w:rsid w:val="00DC078E"/>
    <w:rsid w:val="00DC39FA"/>
    <w:rsid w:val="00DC447F"/>
    <w:rsid w:val="00DC4538"/>
    <w:rsid w:val="00DC4AD0"/>
    <w:rsid w:val="00DD2242"/>
    <w:rsid w:val="00DD4B78"/>
    <w:rsid w:val="00DE19E6"/>
    <w:rsid w:val="00DE2356"/>
    <w:rsid w:val="00DE6415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3648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E725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41E0C"/>
    <w:rsid w:val="00F45585"/>
    <w:rsid w:val="00F47CDD"/>
    <w:rsid w:val="00F50A60"/>
    <w:rsid w:val="00F5195F"/>
    <w:rsid w:val="00F55B45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7E5"/>
    <w:rsid w:val="00F82FB2"/>
    <w:rsid w:val="00F97562"/>
    <w:rsid w:val="00FB0AA9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  <w:rsid w:val="00FE7BE1"/>
    <w:rsid w:val="00FF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9F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F0C67"/>
    <w:pPr>
      <w:keepNext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  <w:style w:type="table" w:styleId="TableGrid">
    <w:name w:val="Table Grid"/>
    <w:basedOn w:val="TableNormal"/>
    <w:rsid w:val="00325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4A5044"/>
    <w:rPr>
      <w:rFonts w:ascii="Arial" w:hAnsi="Arial"/>
      <w:sz w:val="18"/>
      <w:szCs w:val="20"/>
    </w:rPr>
  </w:style>
  <w:style w:type="paragraph" w:styleId="Title">
    <w:name w:val="Title"/>
    <w:basedOn w:val="Normal"/>
    <w:qFormat/>
    <w:rsid w:val="002F0C67"/>
    <w:pPr>
      <w:jc w:val="center"/>
    </w:pPr>
    <w:rPr>
      <w:szCs w:val="20"/>
    </w:rPr>
  </w:style>
  <w:style w:type="paragraph" w:styleId="BodyText">
    <w:name w:val="Body Text"/>
    <w:basedOn w:val="Normal"/>
    <w:rsid w:val="002F0C67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is marooned on an island</vt:lpstr>
    </vt:vector>
  </TitlesOfParts>
  <Company>Government of Manitoba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is marooned on an island</dc:title>
  <dc:creator>Janet Long</dc:creator>
  <cp:lastModifiedBy>lharrison</cp:lastModifiedBy>
  <cp:revision>2</cp:revision>
  <cp:lastPrinted>2008-04-23T14:58:00Z</cp:lastPrinted>
  <dcterms:created xsi:type="dcterms:W3CDTF">2017-05-11T20:40:00Z</dcterms:created>
  <dcterms:modified xsi:type="dcterms:W3CDTF">2017-05-11T20:40:00Z</dcterms:modified>
</cp:coreProperties>
</file>