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Pr="00345B88" w:rsidRDefault="00096E26" w:rsidP="00C85EA6">
      <w:pPr>
        <w:pStyle w:val="Text"/>
        <w:rPr>
          <w:rFonts w:ascii="Tahoma" w:hAnsi="Tahoma" w:cs="Tahoma"/>
          <w:sz w:val="22"/>
          <w:szCs w:val="22"/>
        </w:rPr>
      </w:pPr>
    </w:p>
    <w:p w:rsidR="00345B88" w:rsidRPr="00345B88" w:rsidRDefault="00345B88" w:rsidP="00C85EA6">
      <w:pPr>
        <w:pStyle w:val="Text"/>
        <w:rPr>
          <w:rFonts w:ascii="Tahoma" w:hAnsi="Tahoma" w:cs="Tahoma"/>
          <w:sz w:val="22"/>
          <w:szCs w:val="22"/>
        </w:rPr>
      </w:pPr>
    </w:p>
    <w:p w:rsidR="00345B88" w:rsidRPr="00345B88" w:rsidRDefault="00345B88" w:rsidP="00345B88">
      <w:pPr>
        <w:numPr>
          <w:ilvl w:val="0"/>
          <w:numId w:val="5"/>
        </w:numPr>
        <w:tabs>
          <w:tab w:val="clear" w:pos="720"/>
        </w:tabs>
        <w:spacing w:after="240"/>
        <w:ind w:left="360"/>
        <w:rPr>
          <w:rFonts w:ascii="Tahoma" w:hAnsi="Tahoma" w:cs="Tahoma"/>
          <w:sz w:val="22"/>
          <w:szCs w:val="22"/>
        </w:rPr>
      </w:pPr>
      <w:r w:rsidRPr="00345B88">
        <w:rPr>
          <w:rFonts w:ascii="Tahoma" w:hAnsi="Tahoma" w:cs="Tahoma"/>
          <w:sz w:val="22"/>
          <w:szCs w:val="22"/>
        </w:rPr>
        <w:t>The three basic rights in the workplace that any employee has are</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the right to</w:t>
      </w:r>
      <w:r>
        <w:rPr>
          <w:rFonts w:ascii="Tahoma" w:hAnsi="Tahoma" w:cs="Tahoma"/>
          <w:sz w:val="22"/>
          <w:szCs w:val="22"/>
        </w:rPr>
        <w:t xml:space="preserve"> </w:t>
      </w:r>
      <w:r w:rsidRPr="00345B88">
        <w:rPr>
          <w:rFonts w:ascii="Tahoma" w:hAnsi="Tahoma" w:cs="Tahoma"/>
          <w:sz w:val="22"/>
          <w:szCs w:val="22"/>
        </w:rPr>
        <w:t>_______________________________________</w:t>
      </w:r>
      <w:r>
        <w:rPr>
          <w:rFonts w:ascii="Tahoma" w:hAnsi="Tahoma" w:cs="Tahoma"/>
          <w:sz w:val="22"/>
          <w:szCs w:val="22"/>
        </w:rPr>
        <w:t>____________________</w:t>
      </w:r>
      <w:r w:rsidRPr="00345B88">
        <w:rPr>
          <w:rFonts w:ascii="Tahoma" w:hAnsi="Tahoma" w:cs="Tahoma"/>
          <w:sz w:val="22"/>
          <w:szCs w:val="22"/>
        </w:rPr>
        <w:t>_</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the right to</w:t>
      </w:r>
      <w:r>
        <w:rPr>
          <w:rFonts w:ascii="Tahoma" w:hAnsi="Tahoma" w:cs="Tahoma"/>
          <w:sz w:val="22"/>
          <w:szCs w:val="22"/>
        </w:rPr>
        <w:t xml:space="preserve"> </w:t>
      </w:r>
      <w:r w:rsidRPr="00345B88">
        <w:rPr>
          <w:rFonts w:ascii="Tahoma" w:hAnsi="Tahoma" w:cs="Tahoma"/>
          <w:sz w:val="22"/>
          <w:szCs w:val="22"/>
        </w:rPr>
        <w:t>_______________________________________</w:t>
      </w:r>
      <w:r>
        <w:rPr>
          <w:rFonts w:ascii="Tahoma" w:hAnsi="Tahoma" w:cs="Tahoma"/>
          <w:sz w:val="22"/>
          <w:szCs w:val="22"/>
        </w:rPr>
        <w:t>____________________</w:t>
      </w:r>
      <w:r w:rsidRPr="00345B88">
        <w:rPr>
          <w:rFonts w:ascii="Tahoma" w:hAnsi="Tahoma" w:cs="Tahoma"/>
          <w:sz w:val="22"/>
          <w:szCs w:val="22"/>
        </w:rPr>
        <w:t>_</w:t>
      </w:r>
    </w:p>
    <w:p w:rsidR="00345B88" w:rsidRPr="00345B88" w:rsidRDefault="00345B88" w:rsidP="00345B88">
      <w:pPr>
        <w:numPr>
          <w:ilvl w:val="0"/>
          <w:numId w:val="4"/>
        </w:numPr>
        <w:tabs>
          <w:tab w:val="clear" w:pos="360"/>
        </w:tabs>
        <w:spacing w:after="120" w:line="480" w:lineRule="auto"/>
        <w:ind w:left="720"/>
        <w:rPr>
          <w:rFonts w:ascii="Tahoma" w:hAnsi="Tahoma" w:cs="Tahoma"/>
          <w:sz w:val="22"/>
          <w:szCs w:val="22"/>
        </w:rPr>
      </w:pPr>
      <w:r w:rsidRPr="00345B88">
        <w:rPr>
          <w:rFonts w:ascii="Tahoma" w:hAnsi="Tahoma" w:cs="Tahoma"/>
          <w:sz w:val="22"/>
          <w:szCs w:val="22"/>
        </w:rPr>
        <w:t>the right to</w:t>
      </w:r>
      <w:r>
        <w:rPr>
          <w:rFonts w:ascii="Tahoma" w:hAnsi="Tahoma" w:cs="Tahoma"/>
          <w:sz w:val="22"/>
          <w:szCs w:val="22"/>
        </w:rPr>
        <w:t xml:space="preserve"> </w:t>
      </w:r>
      <w:r w:rsidRPr="00345B88">
        <w:rPr>
          <w:rFonts w:ascii="Tahoma" w:hAnsi="Tahoma" w:cs="Tahoma"/>
          <w:sz w:val="22"/>
          <w:szCs w:val="22"/>
        </w:rPr>
        <w:t>_______________________________________</w:t>
      </w:r>
      <w:r>
        <w:rPr>
          <w:rFonts w:ascii="Tahoma" w:hAnsi="Tahoma" w:cs="Tahoma"/>
          <w:sz w:val="22"/>
          <w:szCs w:val="22"/>
        </w:rPr>
        <w:t>____________________</w:t>
      </w:r>
      <w:r w:rsidRPr="00345B88">
        <w:rPr>
          <w:rFonts w:ascii="Tahoma" w:hAnsi="Tahoma" w:cs="Tahoma"/>
          <w:sz w:val="22"/>
          <w:szCs w:val="22"/>
        </w:rPr>
        <w:t>_</w:t>
      </w:r>
    </w:p>
    <w:p w:rsidR="00345B88" w:rsidRPr="00345B88" w:rsidRDefault="00345B88" w:rsidP="00345B88">
      <w:pPr>
        <w:spacing w:after="240"/>
        <w:ind w:left="360" w:hanging="360"/>
        <w:rPr>
          <w:rFonts w:ascii="Tahoma" w:hAnsi="Tahoma" w:cs="Tahoma"/>
          <w:sz w:val="22"/>
          <w:szCs w:val="22"/>
        </w:rPr>
      </w:pPr>
      <w:r w:rsidRPr="00345B88">
        <w:rPr>
          <w:rFonts w:ascii="Tahoma" w:hAnsi="Tahoma" w:cs="Tahoma"/>
          <w:sz w:val="22"/>
          <w:szCs w:val="22"/>
        </w:rPr>
        <w:t>2.</w:t>
      </w:r>
      <w:r w:rsidRPr="00345B88">
        <w:rPr>
          <w:rFonts w:ascii="Tahoma" w:hAnsi="Tahoma" w:cs="Tahoma"/>
          <w:sz w:val="22"/>
          <w:szCs w:val="22"/>
        </w:rPr>
        <w:tab/>
        <w:t>The four main types of hazards in a workplace are</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numPr>
          <w:ilvl w:val="0"/>
          <w:numId w:val="4"/>
        </w:numPr>
        <w:tabs>
          <w:tab w:val="clear" w:pos="360"/>
        </w:tabs>
        <w:spacing w:after="120"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spacing w:after="240"/>
        <w:ind w:left="360" w:hanging="360"/>
        <w:rPr>
          <w:rFonts w:ascii="Tahoma" w:hAnsi="Tahoma" w:cs="Tahoma"/>
          <w:sz w:val="22"/>
          <w:szCs w:val="22"/>
        </w:rPr>
      </w:pPr>
      <w:r w:rsidRPr="00345B88">
        <w:rPr>
          <w:rFonts w:ascii="Tahoma" w:hAnsi="Tahoma" w:cs="Tahoma"/>
          <w:sz w:val="22"/>
          <w:szCs w:val="22"/>
        </w:rPr>
        <w:t>3.</w:t>
      </w:r>
      <w:r w:rsidRPr="00345B88">
        <w:rPr>
          <w:rFonts w:ascii="Tahoma" w:hAnsi="Tahoma" w:cs="Tahoma"/>
          <w:sz w:val="22"/>
          <w:szCs w:val="22"/>
        </w:rPr>
        <w:tab/>
        <w:t>The three main types of ways to control hazards in a workplace are</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numPr>
          <w:ilvl w:val="0"/>
          <w:numId w:val="4"/>
        </w:numPr>
        <w:tabs>
          <w:tab w:val="clear" w:pos="360"/>
        </w:tabs>
        <w:spacing w:after="120"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spacing w:after="120"/>
        <w:ind w:left="360" w:hanging="360"/>
        <w:rPr>
          <w:rFonts w:ascii="Tahoma" w:hAnsi="Tahoma" w:cs="Tahoma"/>
          <w:sz w:val="22"/>
          <w:szCs w:val="22"/>
        </w:rPr>
      </w:pPr>
      <w:r w:rsidRPr="00345B88">
        <w:rPr>
          <w:rFonts w:ascii="Tahoma" w:hAnsi="Tahoma" w:cs="Tahoma"/>
          <w:sz w:val="22"/>
          <w:szCs w:val="22"/>
        </w:rPr>
        <w:t>4.</w:t>
      </w:r>
      <w:r w:rsidRPr="00345B88">
        <w:rPr>
          <w:rFonts w:ascii="Tahoma" w:hAnsi="Tahoma" w:cs="Tahoma"/>
          <w:sz w:val="22"/>
          <w:szCs w:val="22"/>
        </w:rPr>
        <w:tab/>
        <w:t>Employers are responsible for providing which of the following? (Check all that apply.)</w:t>
      </w:r>
    </w:p>
    <w:p w:rsidR="00345B88" w:rsidRPr="00345B88" w:rsidRDefault="00345B88" w:rsidP="00CA5C4B">
      <w:pPr>
        <w:numPr>
          <w:ilvl w:val="0"/>
          <w:numId w:val="20"/>
        </w:numPr>
        <w:tabs>
          <w:tab w:val="clear" w:pos="432"/>
          <w:tab w:val="num" w:pos="720"/>
        </w:tabs>
        <w:spacing w:after="120"/>
        <w:ind w:left="720" w:hanging="360"/>
        <w:rPr>
          <w:rFonts w:ascii="Tahoma" w:hAnsi="Tahoma" w:cs="Tahoma"/>
          <w:b/>
          <w:sz w:val="22"/>
          <w:szCs w:val="22"/>
        </w:rPr>
      </w:pPr>
      <w:r w:rsidRPr="00345B88">
        <w:rPr>
          <w:rFonts w:ascii="Tahoma" w:hAnsi="Tahoma" w:cs="Tahoma"/>
          <w:sz w:val="22"/>
          <w:szCs w:val="22"/>
        </w:rPr>
        <w:t>safety training</w:t>
      </w:r>
    </w:p>
    <w:p w:rsidR="00345B88" w:rsidRPr="00345B88" w:rsidRDefault="00345B88" w:rsidP="00CA5C4B">
      <w:pPr>
        <w:numPr>
          <w:ilvl w:val="0"/>
          <w:numId w:val="20"/>
        </w:numPr>
        <w:tabs>
          <w:tab w:val="clear" w:pos="432"/>
          <w:tab w:val="num" w:pos="720"/>
        </w:tabs>
        <w:spacing w:after="120"/>
        <w:ind w:left="720" w:hanging="360"/>
        <w:rPr>
          <w:rFonts w:ascii="Tahoma" w:hAnsi="Tahoma" w:cs="Tahoma"/>
          <w:b/>
          <w:sz w:val="22"/>
          <w:szCs w:val="22"/>
        </w:rPr>
      </w:pPr>
      <w:r w:rsidRPr="00345B88">
        <w:rPr>
          <w:rFonts w:ascii="Tahoma" w:hAnsi="Tahoma" w:cs="Tahoma"/>
          <w:sz w:val="22"/>
          <w:szCs w:val="22"/>
        </w:rPr>
        <w:t>personal protective equipment</w:t>
      </w:r>
    </w:p>
    <w:p w:rsidR="00345B88" w:rsidRPr="00345B88" w:rsidRDefault="00345B88" w:rsidP="00CA5C4B">
      <w:pPr>
        <w:numPr>
          <w:ilvl w:val="0"/>
          <w:numId w:val="20"/>
        </w:numPr>
        <w:tabs>
          <w:tab w:val="clear" w:pos="432"/>
          <w:tab w:val="num" w:pos="720"/>
        </w:tabs>
        <w:spacing w:after="120"/>
        <w:ind w:left="720" w:hanging="360"/>
        <w:rPr>
          <w:rFonts w:ascii="Tahoma" w:hAnsi="Tahoma" w:cs="Tahoma"/>
          <w:b/>
          <w:sz w:val="22"/>
          <w:szCs w:val="22"/>
        </w:rPr>
      </w:pPr>
      <w:r w:rsidRPr="00345B88">
        <w:rPr>
          <w:rFonts w:ascii="Tahoma" w:hAnsi="Tahoma" w:cs="Tahoma"/>
          <w:sz w:val="22"/>
          <w:szCs w:val="22"/>
        </w:rPr>
        <w:t>meals during workday</w:t>
      </w:r>
    </w:p>
    <w:p w:rsidR="00345B88" w:rsidRPr="00345B88" w:rsidRDefault="00345B88" w:rsidP="00CA5C4B">
      <w:pPr>
        <w:numPr>
          <w:ilvl w:val="0"/>
          <w:numId w:val="20"/>
        </w:numPr>
        <w:tabs>
          <w:tab w:val="clear" w:pos="432"/>
          <w:tab w:val="num" w:pos="720"/>
        </w:tabs>
        <w:spacing w:after="120"/>
        <w:ind w:left="720" w:hanging="360"/>
        <w:rPr>
          <w:rFonts w:ascii="Tahoma" w:hAnsi="Tahoma" w:cs="Tahoma"/>
          <w:b/>
          <w:sz w:val="22"/>
          <w:szCs w:val="22"/>
        </w:rPr>
      </w:pPr>
      <w:r w:rsidRPr="00345B88">
        <w:rPr>
          <w:rFonts w:ascii="Tahoma" w:hAnsi="Tahoma" w:cs="Tahoma"/>
          <w:sz w:val="22"/>
          <w:szCs w:val="22"/>
        </w:rPr>
        <w:t>clean safe working environment</w:t>
      </w:r>
    </w:p>
    <w:p w:rsidR="00345B88" w:rsidRPr="00345B88" w:rsidRDefault="00345B88" w:rsidP="00CA5C4B">
      <w:pPr>
        <w:numPr>
          <w:ilvl w:val="0"/>
          <w:numId w:val="20"/>
        </w:numPr>
        <w:tabs>
          <w:tab w:val="clear" w:pos="432"/>
          <w:tab w:val="num" w:pos="720"/>
        </w:tabs>
        <w:spacing w:after="240"/>
        <w:ind w:left="720" w:hanging="360"/>
        <w:rPr>
          <w:rFonts w:ascii="Tahoma" w:hAnsi="Tahoma" w:cs="Tahoma"/>
          <w:b/>
          <w:sz w:val="22"/>
          <w:szCs w:val="22"/>
        </w:rPr>
      </w:pPr>
      <w:r w:rsidRPr="00345B88">
        <w:rPr>
          <w:rFonts w:ascii="Tahoma" w:hAnsi="Tahoma" w:cs="Tahoma"/>
          <w:sz w:val="22"/>
          <w:szCs w:val="22"/>
        </w:rPr>
        <w:t>supervision to ensure workers are following safety procedures</w:t>
      </w:r>
    </w:p>
    <w:p w:rsidR="00345B88" w:rsidRPr="00345B88" w:rsidRDefault="00345B88" w:rsidP="00345B88">
      <w:pPr>
        <w:spacing w:after="120"/>
        <w:ind w:left="360" w:hanging="360"/>
        <w:rPr>
          <w:rFonts w:ascii="Tahoma" w:hAnsi="Tahoma" w:cs="Tahoma"/>
          <w:sz w:val="22"/>
          <w:szCs w:val="22"/>
        </w:rPr>
      </w:pPr>
      <w:r w:rsidRPr="00345B88">
        <w:rPr>
          <w:rFonts w:ascii="Tahoma" w:hAnsi="Tahoma" w:cs="Tahoma"/>
          <w:sz w:val="22"/>
          <w:szCs w:val="22"/>
        </w:rPr>
        <w:t>5.</w:t>
      </w:r>
      <w:r w:rsidRPr="00345B88">
        <w:rPr>
          <w:rFonts w:ascii="Tahoma" w:hAnsi="Tahoma" w:cs="Tahoma"/>
          <w:sz w:val="22"/>
          <w:szCs w:val="22"/>
        </w:rPr>
        <w:tab/>
        <w:t>Employees are responsible for doing which of the following? (Check all that apply.)</w:t>
      </w:r>
    </w:p>
    <w:p w:rsidR="00345B88" w:rsidRPr="00345B88" w:rsidRDefault="00345B88" w:rsidP="00CA5C4B">
      <w:pPr>
        <w:numPr>
          <w:ilvl w:val="0"/>
          <w:numId w:val="22"/>
        </w:numPr>
        <w:tabs>
          <w:tab w:val="clear" w:pos="432"/>
          <w:tab w:val="left" w:pos="720"/>
        </w:tabs>
        <w:spacing w:after="120"/>
        <w:ind w:left="720" w:hanging="360"/>
        <w:rPr>
          <w:rFonts w:ascii="Tahoma" w:hAnsi="Tahoma" w:cs="Tahoma"/>
          <w:sz w:val="22"/>
          <w:szCs w:val="22"/>
        </w:rPr>
      </w:pPr>
      <w:r w:rsidRPr="00345B88">
        <w:rPr>
          <w:rFonts w:ascii="Tahoma" w:hAnsi="Tahoma" w:cs="Tahoma"/>
          <w:sz w:val="22"/>
          <w:szCs w:val="22"/>
        </w:rPr>
        <w:t>following safety rules and procedures</w:t>
      </w:r>
    </w:p>
    <w:p w:rsidR="00345B88" w:rsidRPr="00345B88" w:rsidRDefault="00345B88" w:rsidP="00CA5C4B">
      <w:pPr>
        <w:numPr>
          <w:ilvl w:val="0"/>
          <w:numId w:val="22"/>
        </w:numPr>
        <w:tabs>
          <w:tab w:val="clear" w:pos="432"/>
          <w:tab w:val="left" w:pos="720"/>
        </w:tabs>
        <w:spacing w:after="120"/>
        <w:ind w:left="720" w:hanging="360"/>
        <w:rPr>
          <w:rFonts w:ascii="Tahoma" w:hAnsi="Tahoma" w:cs="Tahoma"/>
          <w:sz w:val="22"/>
          <w:szCs w:val="22"/>
        </w:rPr>
      </w:pPr>
      <w:r w:rsidRPr="00345B88">
        <w:rPr>
          <w:rFonts w:ascii="Tahoma" w:hAnsi="Tahoma" w:cs="Tahoma"/>
          <w:sz w:val="22"/>
          <w:szCs w:val="22"/>
        </w:rPr>
        <w:t>supervising co-workers</w:t>
      </w:r>
    </w:p>
    <w:p w:rsidR="00345B88" w:rsidRPr="00345B88" w:rsidRDefault="00345B88" w:rsidP="00CA5C4B">
      <w:pPr>
        <w:numPr>
          <w:ilvl w:val="0"/>
          <w:numId w:val="22"/>
        </w:numPr>
        <w:tabs>
          <w:tab w:val="clear" w:pos="432"/>
          <w:tab w:val="left" w:pos="720"/>
        </w:tabs>
        <w:spacing w:after="120"/>
        <w:ind w:left="720" w:hanging="360"/>
        <w:rPr>
          <w:rFonts w:ascii="Tahoma" w:hAnsi="Tahoma" w:cs="Tahoma"/>
          <w:sz w:val="22"/>
          <w:szCs w:val="22"/>
        </w:rPr>
      </w:pPr>
      <w:r w:rsidRPr="00345B88">
        <w:rPr>
          <w:rFonts w:ascii="Tahoma" w:hAnsi="Tahoma" w:cs="Tahoma"/>
          <w:sz w:val="22"/>
          <w:szCs w:val="22"/>
        </w:rPr>
        <w:t>reporting hazardous conditions</w:t>
      </w:r>
    </w:p>
    <w:p w:rsidR="00345B88" w:rsidRPr="00345B88" w:rsidRDefault="00345B88" w:rsidP="00CA5C4B">
      <w:pPr>
        <w:numPr>
          <w:ilvl w:val="0"/>
          <w:numId w:val="22"/>
        </w:numPr>
        <w:tabs>
          <w:tab w:val="clear" w:pos="432"/>
          <w:tab w:val="left" w:pos="720"/>
        </w:tabs>
        <w:spacing w:after="120"/>
        <w:ind w:left="720" w:hanging="360"/>
        <w:rPr>
          <w:rFonts w:ascii="Tahoma" w:hAnsi="Tahoma" w:cs="Tahoma"/>
          <w:sz w:val="22"/>
          <w:szCs w:val="22"/>
        </w:rPr>
      </w:pPr>
      <w:r w:rsidRPr="00345B88">
        <w:rPr>
          <w:rFonts w:ascii="Tahoma" w:hAnsi="Tahoma" w:cs="Tahoma"/>
          <w:sz w:val="22"/>
          <w:szCs w:val="22"/>
        </w:rPr>
        <w:t>using required personal protective equipment</w:t>
      </w:r>
    </w:p>
    <w:p w:rsidR="00495391" w:rsidRDefault="00345B88" w:rsidP="00CA5C4B">
      <w:pPr>
        <w:numPr>
          <w:ilvl w:val="0"/>
          <w:numId w:val="22"/>
        </w:numPr>
        <w:tabs>
          <w:tab w:val="clear" w:pos="432"/>
          <w:tab w:val="left" w:pos="720"/>
        </w:tabs>
        <w:spacing w:after="240"/>
        <w:ind w:left="720" w:hanging="360"/>
        <w:rPr>
          <w:rFonts w:ascii="Tahoma" w:hAnsi="Tahoma" w:cs="Tahoma"/>
          <w:sz w:val="22"/>
          <w:szCs w:val="22"/>
        </w:rPr>
      </w:pPr>
      <w:r w:rsidRPr="00345B88">
        <w:rPr>
          <w:rFonts w:ascii="Tahoma" w:hAnsi="Tahoma" w:cs="Tahoma"/>
          <w:sz w:val="22"/>
          <w:szCs w:val="22"/>
        </w:rPr>
        <w:t>operating equipment safely</w:t>
      </w:r>
    </w:p>
    <w:p w:rsidR="00495391" w:rsidRDefault="00495391" w:rsidP="00495391">
      <w:pPr>
        <w:spacing w:after="240"/>
        <w:rPr>
          <w:rFonts w:ascii="Tahoma" w:hAnsi="Tahoma" w:cs="Tahoma"/>
          <w:sz w:val="22"/>
          <w:szCs w:val="22"/>
        </w:rPr>
        <w:sectPr w:rsidR="00495391" w:rsidSect="00E12B2E">
          <w:headerReference w:type="default" r:id="rId7"/>
          <w:pgSz w:w="12240" w:h="15840" w:code="1"/>
          <w:pgMar w:top="1440" w:right="1440" w:bottom="1080" w:left="1440" w:header="720" w:footer="720" w:gutter="0"/>
          <w:cols w:space="720"/>
          <w:docGrid w:linePitch="360"/>
        </w:sectPr>
      </w:pPr>
    </w:p>
    <w:p w:rsidR="000E0743" w:rsidRPr="00345B88" w:rsidRDefault="000E0743" w:rsidP="000E0743">
      <w:pPr>
        <w:pStyle w:val="Text"/>
        <w:rPr>
          <w:rFonts w:ascii="Tahoma" w:hAnsi="Tahoma" w:cs="Tahoma"/>
          <w:sz w:val="22"/>
          <w:szCs w:val="22"/>
        </w:rPr>
      </w:pPr>
    </w:p>
    <w:p w:rsidR="000E0743" w:rsidRPr="00345B88" w:rsidRDefault="000E0743" w:rsidP="000E0743">
      <w:pPr>
        <w:pStyle w:val="Text"/>
        <w:rPr>
          <w:rFonts w:ascii="Tahoma" w:hAnsi="Tahoma" w:cs="Tahoma"/>
          <w:sz w:val="22"/>
          <w:szCs w:val="22"/>
        </w:rPr>
      </w:pPr>
    </w:p>
    <w:p w:rsidR="00345B88" w:rsidRPr="00345B88" w:rsidRDefault="00345B88" w:rsidP="000E0743">
      <w:pPr>
        <w:spacing w:after="120"/>
        <w:ind w:left="360" w:hanging="360"/>
        <w:rPr>
          <w:rFonts w:ascii="Tahoma" w:hAnsi="Tahoma" w:cs="Tahoma"/>
          <w:sz w:val="22"/>
          <w:szCs w:val="22"/>
        </w:rPr>
      </w:pPr>
      <w:r w:rsidRPr="00345B88">
        <w:rPr>
          <w:rFonts w:ascii="Tahoma" w:hAnsi="Tahoma" w:cs="Tahoma"/>
          <w:sz w:val="22"/>
          <w:szCs w:val="22"/>
        </w:rPr>
        <w:t>6.</w:t>
      </w:r>
      <w:r w:rsidRPr="00345B88">
        <w:rPr>
          <w:rFonts w:ascii="Tahoma" w:hAnsi="Tahoma" w:cs="Tahoma"/>
          <w:sz w:val="22"/>
          <w:szCs w:val="22"/>
        </w:rPr>
        <w:tab/>
        <w:t>If injured on the job, the first thing an employee should do is</w:t>
      </w:r>
    </w:p>
    <w:p w:rsidR="00345B88" w:rsidRPr="00345B88" w:rsidRDefault="00345B88" w:rsidP="00CA5C4B">
      <w:pPr>
        <w:numPr>
          <w:ilvl w:val="0"/>
          <w:numId w:val="24"/>
        </w:numPr>
        <w:tabs>
          <w:tab w:val="clear" w:pos="432"/>
          <w:tab w:val="num" w:pos="720"/>
        </w:tabs>
        <w:spacing w:after="120"/>
        <w:ind w:left="720" w:hanging="360"/>
        <w:rPr>
          <w:rFonts w:ascii="Tahoma" w:hAnsi="Tahoma" w:cs="Tahoma"/>
          <w:sz w:val="22"/>
          <w:szCs w:val="22"/>
        </w:rPr>
      </w:pPr>
      <w:r w:rsidRPr="00345B88">
        <w:rPr>
          <w:rFonts w:ascii="Tahoma" w:hAnsi="Tahoma" w:cs="Tahoma"/>
          <w:sz w:val="22"/>
          <w:szCs w:val="22"/>
        </w:rPr>
        <w:t>tell the supervisor</w:t>
      </w:r>
    </w:p>
    <w:p w:rsidR="00345B88" w:rsidRPr="00345B88" w:rsidRDefault="00345B88" w:rsidP="00CA5C4B">
      <w:pPr>
        <w:numPr>
          <w:ilvl w:val="0"/>
          <w:numId w:val="24"/>
        </w:numPr>
        <w:tabs>
          <w:tab w:val="clear" w:pos="432"/>
          <w:tab w:val="num" w:pos="720"/>
        </w:tabs>
        <w:spacing w:after="120"/>
        <w:ind w:left="720" w:hanging="360"/>
        <w:rPr>
          <w:rFonts w:ascii="Tahoma" w:hAnsi="Tahoma" w:cs="Tahoma"/>
          <w:sz w:val="22"/>
          <w:szCs w:val="22"/>
        </w:rPr>
      </w:pPr>
      <w:r w:rsidRPr="00345B88">
        <w:rPr>
          <w:rFonts w:ascii="Tahoma" w:hAnsi="Tahoma" w:cs="Tahoma"/>
          <w:sz w:val="22"/>
          <w:szCs w:val="22"/>
        </w:rPr>
        <w:t>get first aid</w:t>
      </w:r>
    </w:p>
    <w:p w:rsidR="00345B88" w:rsidRPr="00345B88" w:rsidRDefault="00345B88" w:rsidP="00CA5C4B">
      <w:pPr>
        <w:numPr>
          <w:ilvl w:val="0"/>
          <w:numId w:val="24"/>
        </w:numPr>
        <w:tabs>
          <w:tab w:val="clear" w:pos="432"/>
          <w:tab w:val="num" w:pos="720"/>
        </w:tabs>
        <w:spacing w:after="120"/>
        <w:ind w:left="720" w:hanging="360"/>
        <w:rPr>
          <w:rFonts w:ascii="Tahoma" w:hAnsi="Tahoma" w:cs="Tahoma"/>
          <w:sz w:val="22"/>
          <w:szCs w:val="22"/>
        </w:rPr>
      </w:pPr>
      <w:r w:rsidRPr="00345B88">
        <w:rPr>
          <w:rFonts w:ascii="Tahoma" w:hAnsi="Tahoma" w:cs="Tahoma"/>
          <w:sz w:val="22"/>
          <w:szCs w:val="22"/>
        </w:rPr>
        <w:t>fill out a form for Workers Compensation</w:t>
      </w:r>
    </w:p>
    <w:p w:rsidR="00345B88" w:rsidRPr="00345B88" w:rsidRDefault="00345B88" w:rsidP="00CA5C4B">
      <w:pPr>
        <w:numPr>
          <w:ilvl w:val="0"/>
          <w:numId w:val="24"/>
        </w:numPr>
        <w:tabs>
          <w:tab w:val="clear" w:pos="432"/>
          <w:tab w:val="num" w:pos="720"/>
        </w:tabs>
        <w:spacing w:after="240"/>
        <w:ind w:left="720" w:hanging="360"/>
        <w:rPr>
          <w:rFonts w:ascii="Tahoma" w:hAnsi="Tahoma" w:cs="Tahoma"/>
          <w:sz w:val="22"/>
          <w:szCs w:val="22"/>
        </w:rPr>
      </w:pPr>
      <w:r w:rsidRPr="00345B88">
        <w:rPr>
          <w:rFonts w:ascii="Tahoma" w:hAnsi="Tahoma" w:cs="Tahoma"/>
          <w:sz w:val="22"/>
          <w:szCs w:val="22"/>
        </w:rPr>
        <w:t>go to the hospital or a doctor if necessary</w:t>
      </w:r>
    </w:p>
    <w:p w:rsidR="00345B88" w:rsidRPr="00345B88" w:rsidRDefault="00345B88" w:rsidP="000E0743">
      <w:pPr>
        <w:spacing w:after="120"/>
        <w:ind w:left="360" w:hanging="360"/>
        <w:rPr>
          <w:rFonts w:ascii="Tahoma" w:hAnsi="Tahoma" w:cs="Tahoma"/>
          <w:sz w:val="22"/>
          <w:szCs w:val="22"/>
        </w:rPr>
      </w:pPr>
      <w:r w:rsidRPr="00345B88">
        <w:rPr>
          <w:rFonts w:ascii="Tahoma" w:hAnsi="Tahoma" w:cs="Tahoma"/>
          <w:sz w:val="22"/>
          <w:szCs w:val="22"/>
        </w:rPr>
        <w:t>7.</w:t>
      </w:r>
      <w:r w:rsidR="000E0743">
        <w:rPr>
          <w:rFonts w:ascii="Tahoma" w:hAnsi="Tahoma" w:cs="Tahoma"/>
          <w:sz w:val="22"/>
          <w:szCs w:val="22"/>
        </w:rPr>
        <w:tab/>
      </w:r>
      <w:r w:rsidRPr="00345B88">
        <w:rPr>
          <w:rFonts w:ascii="Tahoma" w:hAnsi="Tahoma" w:cs="Tahoma"/>
          <w:sz w:val="22"/>
          <w:szCs w:val="22"/>
        </w:rPr>
        <w:t>Workplace Hazardous Materials Information Systems (WHMIS) involves which of the following? (Check all that apply.)</w:t>
      </w:r>
    </w:p>
    <w:p w:rsidR="00345B88" w:rsidRPr="00345B88" w:rsidRDefault="00345B88" w:rsidP="00CA5C4B">
      <w:pPr>
        <w:numPr>
          <w:ilvl w:val="0"/>
          <w:numId w:val="26"/>
        </w:numPr>
        <w:tabs>
          <w:tab w:val="clear" w:pos="432"/>
          <w:tab w:val="num" w:pos="720"/>
        </w:tabs>
        <w:spacing w:after="120"/>
        <w:ind w:left="720" w:hanging="360"/>
        <w:rPr>
          <w:rFonts w:ascii="Tahoma" w:hAnsi="Tahoma" w:cs="Tahoma"/>
          <w:sz w:val="22"/>
          <w:szCs w:val="22"/>
        </w:rPr>
      </w:pPr>
      <w:r w:rsidRPr="00345B88">
        <w:rPr>
          <w:rFonts w:ascii="Tahoma" w:hAnsi="Tahoma" w:cs="Tahoma"/>
          <w:sz w:val="22"/>
          <w:szCs w:val="22"/>
        </w:rPr>
        <w:t>identifying biological and chemical hazards</w:t>
      </w:r>
    </w:p>
    <w:p w:rsidR="00345B88" w:rsidRPr="00345B88" w:rsidRDefault="00345B88" w:rsidP="00CA5C4B">
      <w:pPr>
        <w:numPr>
          <w:ilvl w:val="0"/>
          <w:numId w:val="26"/>
        </w:numPr>
        <w:tabs>
          <w:tab w:val="clear" w:pos="432"/>
          <w:tab w:val="num" w:pos="720"/>
        </w:tabs>
        <w:spacing w:after="120"/>
        <w:ind w:left="720" w:hanging="360"/>
        <w:rPr>
          <w:rFonts w:ascii="Tahoma" w:hAnsi="Tahoma" w:cs="Tahoma"/>
          <w:sz w:val="22"/>
          <w:szCs w:val="22"/>
        </w:rPr>
      </w:pPr>
      <w:r w:rsidRPr="00345B88">
        <w:rPr>
          <w:rFonts w:ascii="Tahoma" w:hAnsi="Tahoma" w:cs="Tahoma"/>
          <w:sz w:val="22"/>
          <w:szCs w:val="22"/>
        </w:rPr>
        <w:t xml:space="preserve">the </w:t>
      </w:r>
      <w:proofErr w:type="spellStart"/>
      <w:r w:rsidRPr="00345B88">
        <w:rPr>
          <w:rFonts w:ascii="Tahoma" w:hAnsi="Tahoma" w:cs="Tahoma"/>
          <w:sz w:val="22"/>
          <w:szCs w:val="22"/>
        </w:rPr>
        <w:t>labelling</w:t>
      </w:r>
      <w:proofErr w:type="spellEnd"/>
      <w:r w:rsidRPr="00345B88">
        <w:rPr>
          <w:rFonts w:ascii="Tahoma" w:hAnsi="Tahoma" w:cs="Tahoma"/>
          <w:sz w:val="22"/>
          <w:szCs w:val="22"/>
        </w:rPr>
        <w:t xml:space="preserve"> of controlled products</w:t>
      </w:r>
    </w:p>
    <w:p w:rsidR="00345B88" w:rsidRPr="00345B88" w:rsidRDefault="00345B88" w:rsidP="00CA5C4B">
      <w:pPr>
        <w:numPr>
          <w:ilvl w:val="0"/>
          <w:numId w:val="26"/>
        </w:numPr>
        <w:tabs>
          <w:tab w:val="clear" w:pos="432"/>
          <w:tab w:val="num" w:pos="720"/>
        </w:tabs>
        <w:spacing w:after="120"/>
        <w:ind w:left="720" w:hanging="360"/>
        <w:rPr>
          <w:rFonts w:ascii="Tahoma" w:hAnsi="Tahoma" w:cs="Tahoma"/>
          <w:sz w:val="22"/>
          <w:szCs w:val="22"/>
        </w:rPr>
      </w:pPr>
      <w:r w:rsidRPr="00345B88">
        <w:rPr>
          <w:rFonts w:ascii="Tahoma" w:hAnsi="Tahoma" w:cs="Tahoma"/>
          <w:sz w:val="22"/>
          <w:szCs w:val="22"/>
        </w:rPr>
        <w:t>the use of Material Safety Data Sheets (MSDS)</w:t>
      </w:r>
    </w:p>
    <w:p w:rsidR="00345B88" w:rsidRPr="00345B88" w:rsidRDefault="00345B88" w:rsidP="00CA5C4B">
      <w:pPr>
        <w:numPr>
          <w:ilvl w:val="0"/>
          <w:numId w:val="26"/>
        </w:numPr>
        <w:tabs>
          <w:tab w:val="clear" w:pos="432"/>
          <w:tab w:val="num" w:pos="720"/>
        </w:tabs>
        <w:spacing w:after="240"/>
        <w:ind w:left="720" w:hanging="360"/>
        <w:rPr>
          <w:rFonts w:ascii="Tahoma" w:hAnsi="Tahoma" w:cs="Tahoma"/>
          <w:sz w:val="22"/>
          <w:szCs w:val="22"/>
        </w:rPr>
      </w:pPr>
      <w:r w:rsidRPr="00345B88">
        <w:rPr>
          <w:rFonts w:ascii="Tahoma" w:hAnsi="Tahoma" w:cs="Tahoma"/>
          <w:sz w:val="22"/>
          <w:szCs w:val="22"/>
        </w:rPr>
        <w:t>training workers to store, handle, and use controlled products</w:t>
      </w:r>
    </w:p>
    <w:p w:rsidR="00345B88" w:rsidRPr="00345B88" w:rsidRDefault="00345B88" w:rsidP="000E0743">
      <w:pPr>
        <w:spacing w:after="120"/>
        <w:ind w:left="360" w:hanging="360"/>
        <w:rPr>
          <w:rFonts w:ascii="Tahoma" w:hAnsi="Tahoma" w:cs="Tahoma"/>
          <w:sz w:val="22"/>
          <w:szCs w:val="22"/>
        </w:rPr>
      </w:pPr>
      <w:r w:rsidRPr="00345B88">
        <w:rPr>
          <w:rFonts w:ascii="Tahoma" w:hAnsi="Tahoma" w:cs="Tahoma"/>
          <w:sz w:val="22"/>
          <w:szCs w:val="22"/>
        </w:rPr>
        <w:t>8.</w:t>
      </w:r>
      <w:r w:rsidR="000E0743">
        <w:rPr>
          <w:rFonts w:ascii="Tahoma" w:hAnsi="Tahoma" w:cs="Tahoma"/>
          <w:sz w:val="22"/>
          <w:szCs w:val="22"/>
        </w:rPr>
        <w:tab/>
      </w:r>
      <w:r w:rsidRPr="00345B88">
        <w:rPr>
          <w:rFonts w:ascii="Tahoma" w:hAnsi="Tahoma" w:cs="Tahoma"/>
          <w:sz w:val="22"/>
          <w:szCs w:val="22"/>
        </w:rPr>
        <w:t>List three questions about workplace safety and health that a person should ask a potential employer.</w:t>
      </w:r>
    </w:p>
    <w:p w:rsidR="000E0743" w:rsidRPr="00345B88" w:rsidRDefault="000E0743" w:rsidP="000E0743">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0E0743" w:rsidRPr="00345B88" w:rsidRDefault="000E0743" w:rsidP="000E0743">
      <w:pPr>
        <w:numPr>
          <w:ilvl w:val="0"/>
          <w:numId w:val="4"/>
        </w:numPr>
        <w:tabs>
          <w:tab w:val="clear" w:pos="360"/>
        </w:tabs>
        <w:spacing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0E0743" w:rsidRPr="00345B88" w:rsidRDefault="000E0743" w:rsidP="000E0743">
      <w:pPr>
        <w:numPr>
          <w:ilvl w:val="0"/>
          <w:numId w:val="4"/>
        </w:numPr>
        <w:tabs>
          <w:tab w:val="clear" w:pos="360"/>
        </w:tabs>
        <w:spacing w:after="120" w:line="480" w:lineRule="auto"/>
        <w:ind w:left="720"/>
        <w:rPr>
          <w:rFonts w:ascii="Tahoma" w:hAnsi="Tahoma" w:cs="Tahoma"/>
          <w:sz w:val="22"/>
          <w:szCs w:val="22"/>
        </w:rPr>
      </w:pPr>
      <w:r w:rsidRPr="00345B88">
        <w:rPr>
          <w:rFonts w:ascii="Tahoma" w:hAnsi="Tahoma" w:cs="Tahoma"/>
          <w:sz w:val="22"/>
          <w:szCs w:val="22"/>
        </w:rPr>
        <w:t>___________________________</w:t>
      </w:r>
      <w:r>
        <w:rPr>
          <w:rFonts w:ascii="Tahoma" w:hAnsi="Tahoma" w:cs="Tahoma"/>
          <w:sz w:val="22"/>
          <w:szCs w:val="22"/>
        </w:rPr>
        <w:t>____________________</w:t>
      </w:r>
      <w:r w:rsidRPr="00345B88">
        <w:rPr>
          <w:rFonts w:ascii="Tahoma" w:hAnsi="Tahoma" w:cs="Tahoma"/>
          <w:sz w:val="22"/>
          <w:szCs w:val="22"/>
        </w:rPr>
        <w:t>_______________________</w:t>
      </w:r>
    </w:p>
    <w:p w:rsidR="00345B88" w:rsidRPr="00345B88" w:rsidRDefault="00345B88" w:rsidP="00345B88">
      <w:pPr>
        <w:ind w:left="360" w:hanging="360"/>
        <w:rPr>
          <w:rFonts w:ascii="Tahoma" w:hAnsi="Tahoma" w:cs="Tahoma"/>
          <w:sz w:val="22"/>
          <w:szCs w:val="22"/>
        </w:rPr>
      </w:pPr>
    </w:p>
    <w:p w:rsidR="00495391" w:rsidRDefault="00495391" w:rsidP="000E0743">
      <w:pPr>
        <w:pStyle w:val="Text"/>
        <w:rPr>
          <w:rFonts w:ascii="Tahoma" w:hAnsi="Tahoma" w:cs="Tahoma"/>
          <w:sz w:val="22"/>
          <w:szCs w:val="22"/>
        </w:rPr>
        <w:sectPr w:rsidR="00495391" w:rsidSect="00E12B2E">
          <w:headerReference w:type="default" r:id="rId8"/>
          <w:pgSz w:w="12240" w:h="15840" w:code="1"/>
          <w:pgMar w:top="1440" w:right="1440" w:bottom="1080" w:left="1440" w:header="720" w:footer="720" w:gutter="0"/>
          <w:cols w:space="720"/>
          <w:docGrid w:linePitch="360"/>
        </w:sectPr>
      </w:pPr>
    </w:p>
    <w:p w:rsidR="000E0743" w:rsidRPr="00345B88" w:rsidRDefault="000E0743" w:rsidP="000E0743">
      <w:pPr>
        <w:pStyle w:val="Text"/>
        <w:rPr>
          <w:rFonts w:ascii="Tahoma" w:hAnsi="Tahoma" w:cs="Tahoma"/>
          <w:sz w:val="22"/>
          <w:szCs w:val="22"/>
        </w:rPr>
      </w:pPr>
    </w:p>
    <w:p w:rsidR="000E0743" w:rsidRPr="00345B88" w:rsidRDefault="000E0743" w:rsidP="000E0743">
      <w:pPr>
        <w:pStyle w:val="Text"/>
        <w:rPr>
          <w:rFonts w:ascii="Tahoma" w:hAnsi="Tahoma" w:cs="Tahoma"/>
          <w:sz w:val="22"/>
          <w:szCs w:val="22"/>
        </w:rPr>
      </w:pP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the right to know, the right to participate, the right to refuse</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biological, chemical, physical, ergonomic</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control hazards by making the equipment or environment safer, by following safety rules and procedures, and by wearing personal protective equipment</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safety training, personal protective equipment, clean safe working environment, supervision to ensure workers are following safety procedures</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following safety rules and procedures, reporting hazardous conditions, using required personal protective equipment, operating equipment safely</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get first aid</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 xml:space="preserve">identifying biological and chemical hazards, the </w:t>
      </w:r>
      <w:proofErr w:type="spellStart"/>
      <w:r w:rsidRPr="00345B88">
        <w:rPr>
          <w:rFonts w:ascii="Tahoma" w:hAnsi="Tahoma" w:cs="Tahoma"/>
          <w:sz w:val="22"/>
          <w:szCs w:val="22"/>
        </w:rPr>
        <w:t>labelling</w:t>
      </w:r>
      <w:proofErr w:type="spellEnd"/>
      <w:r w:rsidRPr="00345B88">
        <w:rPr>
          <w:rFonts w:ascii="Tahoma" w:hAnsi="Tahoma" w:cs="Tahoma"/>
          <w:sz w:val="22"/>
          <w:szCs w:val="22"/>
        </w:rPr>
        <w:t xml:space="preserve"> of controlled products, the use of Material Safety Data Sheets, training workers to store, handle, and use controlled products</w:t>
      </w:r>
    </w:p>
    <w:p w:rsidR="00345B88" w:rsidRPr="00345B88" w:rsidRDefault="00345B88" w:rsidP="00495391">
      <w:pPr>
        <w:numPr>
          <w:ilvl w:val="0"/>
          <w:numId w:val="7"/>
        </w:numPr>
        <w:tabs>
          <w:tab w:val="clear" w:pos="1080"/>
          <w:tab w:val="num" w:pos="360"/>
        </w:tabs>
        <w:spacing w:after="120"/>
        <w:ind w:left="360" w:hanging="360"/>
        <w:rPr>
          <w:rFonts w:ascii="Tahoma" w:hAnsi="Tahoma" w:cs="Tahoma"/>
          <w:sz w:val="22"/>
          <w:szCs w:val="22"/>
        </w:rPr>
      </w:pPr>
      <w:r w:rsidRPr="00345B88">
        <w:rPr>
          <w:rFonts w:ascii="Tahoma" w:hAnsi="Tahoma" w:cs="Tahoma"/>
          <w:sz w:val="22"/>
          <w:szCs w:val="22"/>
        </w:rPr>
        <w:t>any three of the following:</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What are the hazards of my job?</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What are the company’s safety and health rules?</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When will I receive training in job safety and the Workplace Hazardous Materials Information System (WHMIS)?</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Is there a safety and health committee or a worker representative? Where is the safety and health bulletin board located?</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Do I need to wear safety gear and when will I be shown how to use it?</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When will I be trained in emergency procedures?</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Where is the emergency equipment located?</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What do I do if I get hurt? Who is the first aid person? Is this workplace covered by Workers Compensation?</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Who do I ask if I have a health or safety question?</w:t>
      </w:r>
    </w:p>
    <w:p w:rsidR="00345B88" w:rsidRPr="00345B88" w:rsidRDefault="00345B88" w:rsidP="00495391">
      <w:pPr>
        <w:numPr>
          <w:ilvl w:val="0"/>
          <w:numId w:val="8"/>
        </w:numPr>
        <w:tabs>
          <w:tab w:val="clear" w:pos="720"/>
        </w:tabs>
        <w:spacing w:after="120"/>
        <w:rPr>
          <w:rFonts w:ascii="Tahoma" w:hAnsi="Tahoma" w:cs="Tahoma"/>
          <w:sz w:val="22"/>
          <w:szCs w:val="22"/>
        </w:rPr>
      </w:pPr>
      <w:r w:rsidRPr="00345B88">
        <w:rPr>
          <w:rFonts w:ascii="Tahoma" w:hAnsi="Tahoma" w:cs="Tahoma"/>
          <w:sz w:val="22"/>
          <w:szCs w:val="22"/>
        </w:rPr>
        <w:t>What are my safety and health responsibilities?</w:t>
      </w:r>
    </w:p>
    <w:sectPr w:rsidR="00345B88" w:rsidRPr="00345B88" w:rsidSect="00E12B2E">
      <w:headerReference w:type="default" r:id="rId9"/>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F7" w:rsidRDefault="00167DF7">
      <w:r>
        <w:separator/>
      </w:r>
    </w:p>
  </w:endnote>
  <w:endnote w:type="continuationSeparator" w:id="0">
    <w:p w:rsidR="00167DF7" w:rsidRDefault="00167DF7">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F7" w:rsidRDefault="00167DF7">
      <w:r>
        <w:separator/>
      </w:r>
    </w:p>
  </w:footnote>
  <w:footnote w:type="continuationSeparator" w:id="0">
    <w:p w:rsidR="00167DF7" w:rsidRDefault="00167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7F07E3">
      <w:rPr>
        <w:b/>
      </w:rPr>
      <w:t>2</w:t>
    </w:r>
    <w:r w:rsidR="003C2E41">
      <w:rPr>
        <w:b/>
      </w:rPr>
      <w:t>3</w:t>
    </w:r>
  </w:p>
  <w:p w:rsidR="002F6F8E" w:rsidRPr="00291ACF" w:rsidRDefault="002F6F8E" w:rsidP="002F6F8E">
    <w:pPr>
      <w:pStyle w:val="BLMslo"/>
      <w:framePr w:wrap="around"/>
    </w:pPr>
    <w:r>
      <w:t>(</w:t>
    </w:r>
    <w:r w:rsidR="00345B88">
      <w:t>4.K.5</w:t>
    </w:r>
    <w:r>
      <w:t>)</w:t>
    </w:r>
  </w:p>
  <w:p w:rsidR="004A0EC2" w:rsidRPr="00E81E46" w:rsidRDefault="00DF504D" w:rsidP="00AB764B">
    <w:pPr>
      <w:pStyle w:val="BLMTitle"/>
    </w:pPr>
    <w:r w:rsidRPr="00DF504D">
      <w:rPr>
        <w:noProof/>
      </w:rPr>
      <w:pict>
        <v:line id="_x0000_s2057" style="position:absolute;left:0;text-align:left;z-index:251656704" from="63pt,18pt" to="468pt,18pt" strokeweight=".5pt">
          <w10:wrap side="left"/>
        </v:line>
      </w:pict>
    </w:r>
    <w:r w:rsidR="00E12B2E">
      <w:br/>
    </w:r>
    <w:r w:rsidR="00345B88">
      <w:t>Workplace Safety and Health Quiz</w:t>
    </w:r>
    <w:r w:rsidR="00E12B2E">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91" w:rsidRDefault="00495391" w:rsidP="00C85EA6">
    <w:pPr>
      <w:framePr w:w="1051" w:h="721" w:hRule="exact" w:hSpace="180" w:wrap="around" w:vAnchor="text" w:hAnchor="page" w:x="1441" w:y="181"/>
      <w:shd w:val="clear" w:color="auto" w:fill="E0E0E0"/>
      <w:jc w:val="center"/>
      <w:rPr>
        <w:rFonts w:ascii="Tahoma" w:hAnsi="Tahoma" w:cs="Tahoma"/>
        <w:sz w:val="20"/>
        <w:szCs w:val="20"/>
      </w:rPr>
    </w:pPr>
  </w:p>
  <w:p w:rsidR="00495391" w:rsidRDefault="00495391" w:rsidP="00C85EA6">
    <w:pPr>
      <w:pStyle w:val="SLO"/>
      <w:framePr w:h="901" w:hRule="exact" w:wrap="around"/>
    </w:pPr>
  </w:p>
  <w:p w:rsidR="00495391" w:rsidRPr="00847A3C" w:rsidRDefault="00495391" w:rsidP="002F6F8E">
    <w:pPr>
      <w:pStyle w:val="SLO"/>
      <w:framePr w:wrap="around"/>
      <w:rPr>
        <w:b/>
      </w:rPr>
    </w:pPr>
    <w:r w:rsidRPr="002F6F8E">
      <w:rPr>
        <w:b/>
        <w:sz w:val="12"/>
        <w:szCs w:val="12"/>
      </w:rPr>
      <w:br/>
    </w:r>
    <w:r w:rsidRPr="00847A3C">
      <w:rPr>
        <w:b/>
      </w:rPr>
      <w:t xml:space="preserve">BLM </w:t>
    </w:r>
    <w:r>
      <w:rPr>
        <w:b/>
      </w:rPr>
      <w:t>2</w:t>
    </w:r>
    <w:r w:rsidR="003C2E41">
      <w:rPr>
        <w:b/>
      </w:rPr>
      <w:t>3</w:t>
    </w:r>
  </w:p>
  <w:p w:rsidR="00495391" w:rsidRPr="00291ACF" w:rsidRDefault="00495391" w:rsidP="002F6F8E">
    <w:pPr>
      <w:pStyle w:val="BLMslo"/>
      <w:framePr w:wrap="around"/>
    </w:pPr>
    <w:r>
      <w:t>(4.K.5)</w:t>
    </w:r>
  </w:p>
  <w:p w:rsidR="00495391" w:rsidRPr="00E81E46" w:rsidRDefault="00DF504D" w:rsidP="00AB764B">
    <w:pPr>
      <w:pStyle w:val="BLMTitle"/>
    </w:pPr>
    <w:r w:rsidRPr="00DF504D">
      <w:rPr>
        <w:noProof/>
      </w:rPr>
      <w:pict>
        <v:line id="_x0000_s2065" style="position:absolute;left:0;text-align:left;z-index:251658752" from="63pt,18pt" to="468pt,18pt" strokeweight=".5pt">
          <w10:wrap side="left"/>
        </v:line>
      </w:pict>
    </w:r>
    <w:r w:rsidR="00495391">
      <w:br/>
      <w:t>Workplace Safety and Health Quiz (2)</w:t>
    </w:r>
    <w:r w:rsidR="00495391">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91" w:rsidRDefault="00495391" w:rsidP="00C85EA6">
    <w:pPr>
      <w:framePr w:w="1051" w:h="721" w:hRule="exact" w:hSpace="180" w:wrap="around" w:vAnchor="text" w:hAnchor="page" w:x="1441" w:y="181"/>
      <w:shd w:val="clear" w:color="auto" w:fill="E0E0E0"/>
      <w:jc w:val="center"/>
      <w:rPr>
        <w:rFonts w:ascii="Tahoma" w:hAnsi="Tahoma" w:cs="Tahoma"/>
        <w:sz w:val="20"/>
        <w:szCs w:val="20"/>
      </w:rPr>
    </w:pPr>
  </w:p>
  <w:p w:rsidR="00495391" w:rsidRDefault="00495391" w:rsidP="00C85EA6">
    <w:pPr>
      <w:pStyle w:val="SLO"/>
      <w:framePr w:h="901" w:hRule="exact" w:wrap="around"/>
    </w:pPr>
  </w:p>
  <w:p w:rsidR="00495391" w:rsidRPr="00847A3C" w:rsidRDefault="00495391" w:rsidP="002F6F8E">
    <w:pPr>
      <w:pStyle w:val="SLO"/>
      <w:framePr w:wrap="around"/>
      <w:rPr>
        <w:b/>
      </w:rPr>
    </w:pPr>
    <w:r w:rsidRPr="002F6F8E">
      <w:rPr>
        <w:b/>
        <w:sz w:val="12"/>
        <w:szCs w:val="12"/>
      </w:rPr>
      <w:br/>
    </w:r>
    <w:r w:rsidRPr="00847A3C">
      <w:rPr>
        <w:b/>
      </w:rPr>
      <w:t xml:space="preserve">BLM </w:t>
    </w:r>
    <w:r>
      <w:rPr>
        <w:b/>
      </w:rPr>
      <w:t>2</w:t>
    </w:r>
    <w:r w:rsidR="00C6512E">
      <w:rPr>
        <w:b/>
      </w:rPr>
      <w:t>3</w:t>
    </w:r>
  </w:p>
  <w:p w:rsidR="00495391" w:rsidRPr="00291ACF" w:rsidRDefault="00495391" w:rsidP="002F6F8E">
    <w:pPr>
      <w:pStyle w:val="BLMslo"/>
      <w:framePr w:wrap="around"/>
    </w:pPr>
    <w:r>
      <w:t>(4.K.5)</w:t>
    </w:r>
  </w:p>
  <w:p w:rsidR="00495391" w:rsidRPr="00E81E46" w:rsidRDefault="00DF504D" w:rsidP="00AB764B">
    <w:pPr>
      <w:pStyle w:val="BLMTitle"/>
    </w:pPr>
    <w:r w:rsidRPr="00DF504D">
      <w:rPr>
        <w:noProof/>
      </w:rPr>
      <w:pict>
        <v:line id="_x0000_s2064" style="position:absolute;left:0;text-align:left;z-index:251657728" from="63pt,18pt" to="468pt,18pt" strokeweight=".5pt">
          <w10:wrap side="left"/>
        </v:line>
      </w:pict>
    </w:r>
    <w:r w:rsidR="00495391">
      <w:br/>
      <w:t>Workplace Safety and Health Quiz – Answers (3)</w:t>
    </w:r>
    <w:r w:rsidR="00495391">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D40"/>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4345310"/>
    <w:multiLevelType w:val="multilevel"/>
    <w:tmpl w:val="6E5C43E2"/>
    <w:lvl w:ilvl="0">
      <w:start w:val="1"/>
      <w:numFmt w:val="bullet"/>
      <w:lvlText w:val=""/>
      <w:lvlJc w:val="left"/>
      <w:pPr>
        <w:tabs>
          <w:tab w:val="num" w:pos="360"/>
        </w:tabs>
        <w:ind w:left="360" w:hanging="360"/>
      </w:pPr>
      <w:rPr>
        <w:rFonts w:ascii="Wingdings" w:hAnsi="Wingdings"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7C35B2B"/>
    <w:multiLevelType w:val="hybridMultilevel"/>
    <w:tmpl w:val="B4E2EBCC"/>
    <w:lvl w:ilvl="0" w:tplc="C832DEA2">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9C83C23"/>
    <w:multiLevelType w:val="multilevel"/>
    <w:tmpl w:val="DC88F4C6"/>
    <w:lvl w:ilvl="0">
      <w:start w:val="1"/>
      <w:numFmt w:val="bullet"/>
      <w:lvlText w:val=""/>
      <w:lvlJc w:val="left"/>
      <w:pPr>
        <w:tabs>
          <w:tab w:val="num" w:pos="360"/>
        </w:tabs>
        <w:ind w:left="360" w:hanging="360"/>
      </w:pPr>
      <w:rPr>
        <w:rFonts w:ascii="Wingdings" w:hAnsi="Wingdings"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291AC0"/>
    <w:multiLevelType w:val="hybridMultilevel"/>
    <w:tmpl w:val="F7DEC98E"/>
    <w:lvl w:ilvl="0" w:tplc="5E925CA8">
      <w:start w:val="1"/>
      <w:numFmt w:val="bullet"/>
      <w:lvlText w:val=""/>
      <w:lvlJc w:val="left"/>
      <w:pPr>
        <w:tabs>
          <w:tab w:val="num" w:pos="432"/>
        </w:tabs>
        <w:ind w:left="432" w:hanging="432"/>
      </w:pPr>
      <w:rPr>
        <w:rFonts w:ascii="Wingdings" w:hAnsi="Wingdings" w:hint="default"/>
        <w:b w:val="0"/>
        <w:i w:val="0"/>
        <w:color w:val="000000"/>
        <w:sz w:val="28"/>
        <w:szCs w:val="4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059C2"/>
    <w:multiLevelType w:val="hybridMultilevel"/>
    <w:tmpl w:val="6E5C43E2"/>
    <w:lvl w:ilvl="0" w:tplc="FEC6AB12">
      <w:start w:val="1"/>
      <w:numFmt w:val="bullet"/>
      <w:lvlText w:val=""/>
      <w:lvlJc w:val="left"/>
      <w:pPr>
        <w:tabs>
          <w:tab w:val="num" w:pos="360"/>
        </w:tabs>
        <w:ind w:left="360" w:hanging="360"/>
      </w:pPr>
      <w:rPr>
        <w:rFonts w:ascii="Wingdings" w:hAnsi="Wingdings" w:hint="default"/>
        <w:b w:val="0"/>
        <w:i w:val="0"/>
        <w:color w:val="999999"/>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9B923F6"/>
    <w:multiLevelType w:val="hybridMultilevel"/>
    <w:tmpl w:val="58C05A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3A3E0CBC"/>
    <w:multiLevelType w:val="multilevel"/>
    <w:tmpl w:val="AAFE3F14"/>
    <w:lvl w:ilvl="0">
      <w:start w:val="1"/>
      <w:numFmt w:val="bullet"/>
      <w:lvlText w:val=""/>
      <w:lvlJc w:val="left"/>
      <w:pPr>
        <w:tabs>
          <w:tab w:val="num" w:pos="360"/>
        </w:tabs>
        <w:ind w:left="360" w:hanging="360"/>
      </w:pPr>
      <w:rPr>
        <w:rFonts w:ascii="Wingdings" w:hAnsi="Wingdings"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8A3CCA"/>
    <w:multiLevelType w:val="multilevel"/>
    <w:tmpl w:val="F90CDFE0"/>
    <w:lvl w:ilvl="0">
      <w:start w:val="1"/>
      <w:numFmt w:val="bullet"/>
      <w:lvlText w:val=""/>
      <w:lvlJc w:val="left"/>
      <w:pPr>
        <w:tabs>
          <w:tab w:val="num" w:pos="360"/>
        </w:tabs>
        <w:ind w:left="360" w:hanging="360"/>
      </w:pPr>
      <w:rPr>
        <w:rFonts w:ascii="Wingdings" w:hAnsi="Wingdings"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17150A7"/>
    <w:multiLevelType w:val="hybridMultilevel"/>
    <w:tmpl w:val="DC88F4C6"/>
    <w:lvl w:ilvl="0" w:tplc="3FF88196">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20450B2"/>
    <w:multiLevelType w:val="hybridMultilevel"/>
    <w:tmpl w:val="EBAA94C8"/>
    <w:lvl w:ilvl="0" w:tplc="5E925CA8">
      <w:start w:val="1"/>
      <w:numFmt w:val="bullet"/>
      <w:lvlText w:val=""/>
      <w:lvlJc w:val="left"/>
      <w:pPr>
        <w:tabs>
          <w:tab w:val="num" w:pos="432"/>
        </w:tabs>
        <w:ind w:left="432" w:hanging="432"/>
      </w:pPr>
      <w:rPr>
        <w:rFonts w:ascii="Wingdings" w:hAnsi="Wingdings" w:hint="default"/>
        <w:b w:val="0"/>
        <w:i w:val="0"/>
        <w:color w:val="000000"/>
        <w:sz w:val="28"/>
        <w:szCs w:val="4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2600F65"/>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46795D87"/>
    <w:multiLevelType w:val="hybridMultilevel"/>
    <w:tmpl w:val="AFBA1C9C"/>
    <w:lvl w:ilvl="0" w:tplc="5E925CA8">
      <w:start w:val="1"/>
      <w:numFmt w:val="bullet"/>
      <w:lvlText w:val=""/>
      <w:lvlJc w:val="left"/>
      <w:pPr>
        <w:tabs>
          <w:tab w:val="num" w:pos="432"/>
        </w:tabs>
        <w:ind w:left="432" w:hanging="432"/>
      </w:pPr>
      <w:rPr>
        <w:rFonts w:ascii="Wingdings" w:hAnsi="Wingdings" w:hint="default"/>
        <w:b w:val="0"/>
        <w:i w:val="0"/>
        <w:color w:val="000000"/>
        <w:sz w:val="28"/>
        <w:szCs w:val="4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CD29AD"/>
    <w:multiLevelType w:val="hybridMultilevel"/>
    <w:tmpl w:val="0F08E7F2"/>
    <w:lvl w:ilvl="0" w:tplc="FB521E78">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F52542F"/>
    <w:multiLevelType w:val="hybridMultilevel"/>
    <w:tmpl w:val="D01430E4"/>
    <w:lvl w:ilvl="0" w:tplc="C832DEA2">
      <w:start w:val="1"/>
      <w:numFmt w:val="bullet"/>
      <w:lvlText w:val=""/>
      <w:lvlJc w:val="left"/>
      <w:pPr>
        <w:tabs>
          <w:tab w:val="num" w:pos="720"/>
        </w:tabs>
        <w:ind w:left="720" w:hanging="360"/>
      </w:pPr>
      <w:rPr>
        <w:rFonts w:ascii="Wingdings" w:hAnsi="Wingdings" w:hint="default"/>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553A63D0"/>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B7308CB"/>
    <w:multiLevelType w:val="hybridMultilevel"/>
    <w:tmpl w:val="F90CDFE0"/>
    <w:lvl w:ilvl="0" w:tplc="3FF88196">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D281817"/>
    <w:multiLevelType w:val="hybridMultilevel"/>
    <w:tmpl w:val="DE9216E2"/>
    <w:lvl w:ilvl="0" w:tplc="5E925CA8">
      <w:start w:val="1"/>
      <w:numFmt w:val="bullet"/>
      <w:lvlText w:val=""/>
      <w:lvlJc w:val="left"/>
      <w:pPr>
        <w:tabs>
          <w:tab w:val="num" w:pos="432"/>
        </w:tabs>
        <w:ind w:left="432" w:hanging="432"/>
      </w:pPr>
      <w:rPr>
        <w:rFonts w:ascii="Wingdings" w:hAnsi="Wingdings" w:hint="default"/>
        <w:b w:val="0"/>
        <w:i w:val="0"/>
        <w:color w:val="000000"/>
        <w:sz w:val="28"/>
        <w:szCs w:val="4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109559D"/>
    <w:multiLevelType w:val="multilevel"/>
    <w:tmpl w:val="0F08E7F2"/>
    <w:lvl w:ilvl="0">
      <w:start w:val="1"/>
      <w:numFmt w:val="bullet"/>
      <w:lvlText w:val=""/>
      <w:lvlJc w:val="left"/>
      <w:pPr>
        <w:tabs>
          <w:tab w:val="num" w:pos="360"/>
        </w:tabs>
        <w:ind w:left="360" w:hanging="360"/>
      </w:pPr>
      <w:rPr>
        <w:rFonts w:ascii="Wingdings" w:hAnsi="Wingdings"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8537BB2"/>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EFD225C"/>
    <w:multiLevelType w:val="hybridMultilevel"/>
    <w:tmpl w:val="13A4C202"/>
    <w:lvl w:ilvl="0" w:tplc="7D76A60E">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6F3D58F7"/>
    <w:multiLevelType w:val="hybridMultilevel"/>
    <w:tmpl w:val="AAFE3F14"/>
    <w:lvl w:ilvl="0" w:tplc="3FF88196">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6AC645D"/>
    <w:multiLevelType w:val="hybridMultilevel"/>
    <w:tmpl w:val="35380A9A"/>
    <w:lvl w:ilvl="0" w:tplc="C25490C8">
      <w:start w:val="1"/>
      <w:numFmt w:val="bullet"/>
      <w:lvlText w:val="□"/>
      <w:lvlJc w:val="left"/>
      <w:pPr>
        <w:tabs>
          <w:tab w:val="num" w:pos="360"/>
        </w:tabs>
        <w:ind w:left="360" w:hanging="360"/>
      </w:pPr>
      <w:rPr>
        <w:rFonts w:ascii="Book Antiqua" w:hAnsi="Book Antiqua" w:hint="default"/>
        <w:b w:val="0"/>
        <w:i w:val="0"/>
        <w:color w:val="999999"/>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6"/>
  </w:num>
  <w:num w:numId="4">
    <w:abstractNumId w:val="2"/>
  </w:num>
  <w:num w:numId="5">
    <w:abstractNumId w:val="8"/>
  </w:num>
  <w:num w:numId="6">
    <w:abstractNumId w:val="25"/>
  </w:num>
  <w:num w:numId="7">
    <w:abstractNumId w:val="23"/>
  </w:num>
  <w:num w:numId="8">
    <w:abstractNumId w:val="17"/>
  </w:num>
  <w:num w:numId="9">
    <w:abstractNumId w:val="0"/>
  </w:num>
  <w:num w:numId="10">
    <w:abstractNumId w:val="7"/>
  </w:num>
  <w:num w:numId="11">
    <w:abstractNumId w:val="1"/>
  </w:num>
  <w:num w:numId="12">
    <w:abstractNumId w:val="16"/>
  </w:num>
  <w:num w:numId="13">
    <w:abstractNumId w:val="22"/>
  </w:num>
  <w:num w:numId="14">
    <w:abstractNumId w:val="11"/>
  </w:num>
  <w:num w:numId="15">
    <w:abstractNumId w:val="13"/>
  </w:num>
  <w:num w:numId="16">
    <w:abstractNumId w:val="19"/>
  </w:num>
  <w:num w:numId="17">
    <w:abstractNumId w:val="18"/>
  </w:num>
  <w:num w:numId="18">
    <w:abstractNumId w:val="24"/>
  </w:num>
  <w:num w:numId="19">
    <w:abstractNumId w:val="21"/>
  </w:num>
  <w:num w:numId="20">
    <w:abstractNumId w:val="5"/>
  </w:num>
  <w:num w:numId="21">
    <w:abstractNumId w:val="3"/>
  </w:num>
  <w:num w:numId="22">
    <w:abstractNumId w:val="20"/>
  </w:num>
  <w:num w:numId="23">
    <w:abstractNumId w:val="10"/>
  </w:num>
  <w:num w:numId="24">
    <w:abstractNumId w:val="15"/>
  </w:num>
  <w:num w:numId="25">
    <w:abstractNumId w:val="9"/>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D0236"/>
    <w:rsid w:val="000E0743"/>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67DF7"/>
    <w:rsid w:val="00173D75"/>
    <w:rsid w:val="001773A6"/>
    <w:rsid w:val="0018283A"/>
    <w:rsid w:val="00183088"/>
    <w:rsid w:val="00183D7D"/>
    <w:rsid w:val="00184A21"/>
    <w:rsid w:val="00184C31"/>
    <w:rsid w:val="00187667"/>
    <w:rsid w:val="001913A8"/>
    <w:rsid w:val="0019592F"/>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3C7F"/>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5B88"/>
    <w:rsid w:val="003479BD"/>
    <w:rsid w:val="003517E8"/>
    <w:rsid w:val="00353BA3"/>
    <w:rsid w:val="0035769D"/>
    <w:rsid w:val="00361600"/>
    <w:rsid w:val="0036203E"/>
    <w:rsid w:val="003631FC"/>
    <w:rsid w:val="003639BB"/>
    <w:rsid w:val="00366859"/>
    <w:rsid w:val="00367F63"/>
    <w:rsid w:val="00372993"/>
    <w:rsid w:val="003765E5"/>
    <w:rsid w:val="0038270E"/>
    <w:rsid w:val="00390553"/>
    <w:rsid w:val="003A1D67"/>
    <w:rsid w:val="003A4010"/>
    <w:rsid w:val="003B405A"/>
    <w:rsid w:val="003C2E41"/>
    <w:rsid w:val="003C3804"/>
    <w:rsid w:val="003D06E7"/>
    <w:rsid w:val="003D10BF"/>
    <w:rsid w:val="003E0C09"/>
    <w:rsid w:val="003F0019"/>
    <w:rsid w:val="003F0051"/>
    <w:rsid w:val="0040111D"/>
    <w:rsid w:val="004157D4"/>
    <w:rsid w:val="00425B17"/>
    <w:rsid w:val="00435254"/>
    <w:rsid w:val="004357FB"/>
    <w:rsid w:val="0043697E"/>
    <w:rsid w:val="004453E9"/>
    <w:rsid w:val="004459C7"/>
    <w:rsid w:val="00446176"/>
    <w:rsid w:val="00447E77"/>
    <w:rsid w:val="004573F0"/>
    <w:rsid w:val="004623A0"/>
    <w:rsid w:val="004647DA"/>
    <w:rsid w:val="004679F3"/>
    <w:rsid w:val="00470B6C"/>
    <w:rsid w:val="00471686"/>
    <w:rsid w:val="0047396C"/>
    <w:rsid w:val="00483BB1"/>
    <w:rsid w:val="00485975"/>
    <w:rsid w:val="00485F1C"/>
    <w:rsid w:val="0049222A"/>
    <w:rsid w:val="00495391"/>
    <w:rsid w:val="004A0EC2"/>
    <w:rsid w:val="004A2644"/>
    <w:rsid w:val="004A7A7D"/>
    <w:rsid w:val="004B693A"/>
    <w:rsid w:val="004C4F65"/>
    <w:rsid w:val="004C5A61"/>
    <w:rsid w:val="004D2C1D"/>
    <w:rsid w:val="004E1789"/>
    <w:rsid w:val="004E3A2D"/>
    <w:rsid w:val="004E4490"/>
    <w:rsid w:val="004F1C1D"/>
    <w:rsid w:val="004F5324"/>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4EC9"/>
    <w:rsid w:val="00665CBE"/>
    <w:rsid w:val="00666B0F"/>
    <w:rsid w:val="006741C8"/>
    <w:rsid w:val="00683D0C"/>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07E3"/>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B5323"/>
    <w:rsid w:val="009D0009"/>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12E"/>
    <w:rsid w:val="00C65B57"/>
    <w:rsid w:val="00C67724"/>
    <w:rsid w:val="00C76411"/>
    <w:rsid w:val="00C76827"/>
    <w:rsid w:val="00C76943"/>
    <w:rsid w:val="00C77727"/>
    <w:rsid w:val="00C8289A"/>
    <w:rsid w:val="00C85EA6"/>
    <w:rsid w:val="00C911DC"/>
    <w:rsid w:val="00C92520"/>
    <w:rsid w:val="00C96622"/>
    <w:rsid w:val="00CA130F"/>
    <w:rsid w:val="00CA1B6F"/>
    <w:rsid w:val="00CA5C4B"/>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D4FD5"/>
    <w:rsid w:val="00DE19E6"/>
    <w:rsid w:val="00DE6415"/>
    <w:rsid w:val="00DF4F72"/>
    <w:rsid w:val="00DF504D"/>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743"/>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2008-07-21T18:02:00Z</cp:lastPrinted>
  <dcterms:created xsi:type="dcterms:W3CDTF">2017-05-11T20:50:00Z</dcterms:created>
  <dcterms:modified xsi:type="dcterms:W3CDTF">2017-05-11T20:50:00Z</dcterms:modified>
</cp:coreProperties>
</file>