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272C1C" w:rsidRDefault="00272C1C" w:rsidP="00272C1C">
      <w:pPr>
        <w:rPr>
          <w:rFonts w:ascii="Tahoma" w:hAnsi="Tahoma" w:cs="Tahoma"/>
        </w:rPr>
      </w:pPr>
      <w:r w:rsidRPr="00272C1C">
        <w:rPr>
          <w:rFonts w:ascii="Tahoma" w:hAnsi="Tahoma" w:cs="Tahoma"/>
          <w:b/>
        </w:rPr>
        <w:t>Instructions:</w:t>
      </w:r>
      <w:r>
        <w:rPr>
          <w:rFonts w:ascii="Tahoma" w:hAnsi="Tahoma" w:cs="Tahoma"/>
        </w:rPr>
        <w:t xml:space="preserve"> In the chart below, list physical, social, psychological, and emotional characteristics of yourself when you were eight years old in the first column, and characteristics of yourself now in the second column.</w:t>
      </w:r>
    </w:p>
    <w:p w:rsidR="00272C1C" w:rsidRDefault="00272C1C" w:rsidP="00272C1C">
      <w:pPr>
        <w:rPr>
          <w:rFonts w:ascii="Tahoma" w:hAnsi="Tahoma" w:cs="Tahoma"/>
        </w:rPr>
      </w:pPr>
    </w:p>
    <w:p w:rsidR="00272C1C" w:rsidRPr="008A6B56" w:rsidRDefault="00272C1C" w:rsidP="00272C1C">
      <w:pPr>
        <w:rPr>
          <w:rFonts w:ascii="Tahoma" w:hAnsi="Tahoma" w:cs="Tahoma"/>
        </w:rPr>
      </w:pPr>
      <w:r>
        <w:rPr>
          <w:rFonts w:ascii="Tahoma" w:hAnsi="Tahoma" w:cs="Tahoma"/>
        </w:rPr>
        <w:t>When your chart is complete, write a reflective journal entry on the back of the paper about how you have grown and how you will continue to change and grow in the future. How will these changes affect your ability to deal with work-related situations?</w:t>
      </w:r>
    </w:p>
    <w:p w:rsidR="002431F6" w:rsidRPr="006A2C28" w:rsidRDefault="002431F6" w:rsidP="002431F6">
      <w:pPr>
        <w:pStyle w:val="BLMText2"/>
        <w:ind w:left="2160" w:hanging="2160"/>
        <w:rPr>
          <w:rFonts w:ascii="Arial" w:hAnsi="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3780"/>
        <w:gridCol w:w="3960"/>
      </w:tblGrid>
      <w:tr w:rsidR="00B67399" w:rsidRPr="006A2C28" w:rsidTr="00272C1C">
        <w:tblPrEx>
          <w:tblCellMar>
            <w:top w:w="0" w:type="dxa"/>
            <w:bottom w:w="0" w:type="dxa"/>
          </w:tblCellMar>
        </w:tblPrEx>
        <w:trPr>
          <w:trHeight w:val="746"/>
        </w:trPr>
        <w:tc>
          <w:tcPr>
            <w:tcW w:w="1908" w:type="dxa"/>
            <w:shd w:val="clear" w:color="auto" w:fill="E6E6E6"/>
            <w:vAlign w:val="center"/>
          </w:tcPr>
          <w:p w:rsidR="00B67399" w:rsidRPr="00072406" w:rsidRDefault="00B67399" w:rsidP="00B67399">
            <w:pPr>
              <w:pStyle w:val="BLMText2"/>
              <w:rPr>
                <w:b/>
                <w:szCs w:val="24"/>
              </w:rPr>
            </w:pPr>
          </w:p>
        </w:tc>
        <w:tc>
          <w:tcPr>
            <w:tcW w:w="3780" w:type="dxa"/>
            <w:shd w:val="clear" w:color="auto" w:fill="E6E6E6"/>
            <w:vAlign w:val="center"/>
          </w:tcPr>
          <w:p w:rsidR="00B67399" w:rsidRPr="00272C1C" w:rsidRDefault="00272C1C" w:rsidP="00272C1C">
            <w:pPr>
              <w:pStyle w:val="BLMText2"/>
              <w:jc w:val="center"/>
              <w:rPr>
                <w:b/>
                <w:szCs w:val="24"/>
              </w:rPr>
            </w:pPr>
            <w:r w:rsidRPr="00272C1C">
              <w:rPr>
                <w:rFonts w:cs="Tahoma"/>
                <w:b/>
                <w:szCs w:val="24"/>
              </w:rPr>
              <w:t xml:space="preserve">When I was </w:t>
            </w:r>
            <w:r>
              <w:rPr>
                <w:rFonts w:cs="Tahoma"/>
                <w:b/>
                <w:szCs w:val="24"/>
              </w:rPr>
              <w:br/>
            </w:r>
            <w:r w:rsidRPr="00272C1C">
              <w:rPr>
                <w:rFonts w:cs="Tahoma"/>
                <w:b/>
                <w:szCs w:val="24"/>
              </w:rPr>
              <w:t>eight years old, I . . .</w:t>
            </w:r>
          </w:p>
        </w:tc>
        <w:tc>
          <w:tcPr>
            <w:tcW w:w="3960" w:type="dxa"/>
            <w:shd w:val="clear" w:color="auto" w:fill="E6E6E6"/>
            <w:vAlign w:val="center"/>
          </w:tcPr>
          <w:p w:rsidR="00B67399" w:rsidRPr="00272C1C" w:rsidRDefault="00272C1C" w:rsidP="00272C1C">
            <w:pPr>
              <w:pStyle w:val="BLMText2"/>
              <w:jc w:val="center"/>
              <w:rPr>
                <w:b/>
                <w:szCs w:val="24"/>
              </w:rPr>
            </w:pPr>
            <w:r w:rsidRPr="00272C1C">
              <w:rPr>
                <w:rFonts w:cs="Tahoma"/>
                <w:b/>
                <w:szCs w:val="24"/>
              </w:rPr>
              <w:t>Now, I . . .</w:t>
            </w:r>
          </w:p>
        </w:tc>
      </w:tr>
      <w:tr w:rsidR="00B67399" w:rsidRPr="006A2C28" w:rsidTr="00272C1C">
        <w:tblPrEx>
          <w:tblCellMar>
            <w:top w:w="0" w:type="dxa"/>
            <w:bottom w:w="0" w:type="dxa"/>
          </w:tblCellMar>
        </w:tblPrEx>
        <w:trPr>
          <w:trHeight w:val="2304"/>
        </w:trPr>
        <w:tc>
          <w:tcPr>
            <w:tcW w:w="1908" w:type="dxa"/>
          </w:tcPr>
          <w:p w:rsidR="00B67399" w:rsidRPr="00B67399" w:rsidRDefault="00272C1C" w:rsidP="000A5E72">
            <w:pPr>
              <w:pStyle w:val="BLMText2"/>
              <w:spacing w:beforeLines="60"/>
              <w:rPr>
                <w:szCs w:val="24"/>
              </w:rPr>
            </w:pPr>
            <w:r w:rsidRPr="00272C1C">
              <w:rPr>
                <w:rFonts w:cs="Tahoma"/>
                <w:szCs w:val="24"/>
              </w:rPr>
              <w:t>Physical Characteristics</w:t>
            </w:r>
          </w:p>
        </w:tc>
        <w:tc>
          <w:tcPr>
            <w:tcW w:w="3780" w:type="dxa"/>
          </w:tcPr>
          <w:p w:rsidR="00B67399" w:rsidRPr="00B67399" w:rsidRDefault="00B67399" w:rsidP="000A5E72">
            <w:pPr>
              <w:pStyle w:val="BLMText2"/>
              <w:spacing w:beforeLines="60"/>
              <w:rPr>
                <w:szCs w:val="24"/>
              </w:rPr>
            </w:pPr>
          </w:p>
        </w:tc>
        <w:tc>
          <w:tcPr>
            <w:tcW w:w="3960" w:type="dxa"/>
          </w:tcPr>
          <w:p w:rsidR="00B67399" w:rsidRPr="00B67399" w:rsidRDefault="00B67399" w:rsidP="000A5E72">
            <w:pPr>
              <w:pStyle w:val="BLMText2"/>
              <w:spacing w:beforeLines="60"/>
              <w:rPr>
                <w:szCs w:val="24"/>
              </w:rPr>
            </w:pPr>
          </w:p>
        </w:tc>
      </w:tr>
      <w:tr w:rsidR="00B67399" w:rsidRPr="006A2C28" w:rsidTr="00272C1C">
        <w:tblPrEx>
          <w:tblCellMar>
            <w:top w:w="0" w:type="dxa"/>
            <w:bottom w:w="0" w:type="dxa"/>
          </w:tblCellMar>
        </w:tblPrEx>
        <w:trPr>
          <w:trHeight w:val="2304"/>
        </w:trPr>
        <w:tc>
          <w:tcPr>
            <w:tcW w:w="1908" w:type="dxa"/>
          </w:tcPr>
          <w:p w:rsidR="00B67399" w:rsidRPr="00B67399" w:rsidRDefault="00272C1C" w:rsidP="000A5E72">
            <w:pPr>
              <w:pStyle w:val="BLMText2"/>
              <w:spacing w:beforeLines="60"/>
              <w:rPr>
                <w:szCs w:val="24"/>
              </w:rPr>
            </w:pPr>
            <w:r>
              <w:rPr>
                <w:rFonts w:cs="Tahoma"/>
                <w:szCs w:val="24"/>
              </w:rPr>
              <w:t>Social</w:t>
            </w:r>
            <w:r w:rsidRPr="00272C1C">
              <w:rPr>
                <w:rFonts w:cs="Tahoma"/>
                <w:szCs w:val="24"/>
              </w:rPr>
              <w:t xml:space="preserve"> Characteristics</w:t>
            </w:r>
          </w:p>
        </w:tc>
        <w:tc>
          <w:tcPr>
            <w:tcW w:w="3780" w:type="dxa"/>
          </w:tcPr>
          <w:p w:rsidR="00B67399" w:rsidRPr="00B67399" w:rsidRDefault="00B67399" w:rsidP="000A5E72">
            <w:pPr>
              <w:pStyle w:val="BLMText2"/>
              <w:spacing w:beforeLines="60"/>
              <w:rPr>
                <w:szCs w:val="24"/>
              </w:rPr>
            </w:pPr>
          </w:p>
        </w:tc>
        <w:tc>
          <w:tcPr>
            <w:tcW w:w="3960" w:type="dxa"/>
          </w:tcPr>
          <w:p w:rsidR="00B67399" w:rsidRPr="00B67399" w:rsidRDefault="00B67399" w:rsidP="000A5E72">
            <w:pPr>
              <w:pStyle w:val="BLMText2"/>
              <w:spacing w:beforeLines="60"/>
              <w:rPr>
                <w:szCs w:val="24"/>
              </w:rPr>
            </w:pPr>
          </w:p>
        </w:tc>
      </w:tr>
      <w:tr w:rsidR="00B67399" w:rsidRPr="006A2C28" w:rsidTr="00272C1C">
        <w:tblPrEx>
          <w:tblCellMar>
            <w:top w:w="0" w:type="dxa"/>
            <w:bottom w:w="0" w:type="dxa"/>
          </w:tblCellMar>
        </w:tblPrEx>
        <w:trPr>
          <w:trHeight w:val="2304"/>
        </w:trPr>
        <w:tc>
          <w:tcPr>
            <w:tcW w:w="1908" w:type="dxa"/>
          </w:tcPr>
          <w:p w:rsidR="00B67399" w:rsidRPr="00B67399" w:rsidRDefault="00272C1C" w:rsidP="000A5E72">
            <w:pPr>
              <w:pStyle w:val="BLMText2"/>
              <w:spacing w:beforeLines="60"/>
              <w:rPr>
                <w:szCs w:val="24"/>
              </w:rPr>
            </w:pPr>
            <w:r>
              <w:rPr>
                <w:rFonts w:cs="Tahoma"/>
                <w:szCs w:val="24"/>
              </w:rPr>
              <w:t>Psychological</w:t>
            </w:r>
            <w:r w:rsidRPr="00272C1C">
              <w:rPr>
                <w:rFonts w:cs="Tahoma"/>
                <w:szCs w:val="24"/>
              </w:rPr>
              <w:t xml:space="preserve"> Characteristics</w:t>
            </w:r>
          </w:p>
        </w:tc>
        <w:tc>
          <w:tcPr>
            <w:tcW w:w="3780" w:type="dxa"/>
          </w:tcPr>
          <w:p w:rsidR="00B67399" w:rsidRPr="00B67399" w:rsidRDefault="00B67399" w:rsidP="000A5E72">
            <w:pPr>
              <w:pStyle w:val="BLMText2"/>
              <w:spacing w:beforeLines="60"/>
              <w:rPr>
                <w:szCs w:val="24"/>
              </w:rPr>
            </w:pPr>
          </w:p>
        </w:tc>
        <w:tc>
          <w:tcPr>
            <w:tcW w:w="3960" w:type="dxa"/>
          </w:tcPr>
          <w:p w:rsidR="00B67399" w:rsidRPr="00B67399" w:rsidRDefault="00B67399" w:rsidP="000A5E72">
            <w:pPr>
              <w:pStyle w:val="BLMText2"/>
              <w:spacing w:beforeLines="60"/>
              <w:rPr>
                <w:szCs w:val="24"/>
              </w:rPr>
            </w:pPr>
          </w:p>
        </w:tc>
      </w:tr>
      <w:tr w:rsidR="00B67399" w:rsidRPr="006A2C28" w:rsidTr="00272C1C">
        <w:tblPrEx>
          <w:tblCellMar>
            <w:top w:w="0" w:type="dxa"/>
            <w:bottom w:w="0" w:type="dxa"/>
          </w:tblCellMar>
        </w:tblPrEx>
        <w:trPr>
          <w:trHeight w:val="2304"/>
        </w:trPr>
        <w:tc>
          <w:tcPr>
            <w:tcW w:w="1908" w:type="dxa"/>
          </w:tcPr>
          <w:p w:rsidR="00B67399" w:rsidRPr="00B67399" w:rsidRDefault="00272C1C" w:rsidP="000A5E72">
            <w:pPr>
              <w:pStyle w:val="BLMText2"/>
              <w:spacing w:beforeLines="60"/>
              <w:rPr>
                <w:szCs w:val="24"/>
              </w:rPr>
            </w:pPr>
            <w:r>
              <w:rPr>
                <w:rFonts w:cs="Tahoma"/>
                <w:szCs w:val="24"/>
              </w:rPr>
              <w:t xml:space="preserve">Emotional </w:t>
            </w:r>
            <w:r w:rsidRPr="00272C1C">
              <w:rPr>
                <w:rFonts w:cs="Tahoma"/>
                <w:szCs w:val="24"/>
              </w:rPr>
              <w:t>Characteristics</w:t>
            </w:r>
          </w:p>
        </w:tc>
        <w:tc>
          <w:tcPr>
            <w:tcW w:w="3780" w:type="dxa"/>
          </w:tcPr>
          <w:p w:rsidR="00B67399" w:rsidRPr="00B67399" w:rsidRDefault="00B67399" w:rsidP="000A5E72">
            <w:pPr>
              <w:pStyle w:val="BLMText2"/>
              <w:spacing w:beforeLines="60"/>
              <w:rPr>
                <w:szCs w:val="24"/>
              </w:rPr>
            </w:pPr>
          </w:p>
        </w:tc>
        <w:tc>
          <w:tcPr>
            <w:tcW w:w="3960" w:type="dxa"/>
          </w:tcPr>
          <w:p w:rsidR="00B67399" w:rsidRPr="00B67399" w:rsidRDefault="00B67399" w:rsidP="000A5E72">
            <w:pPr>
              <w:pStyle w:val="BLMText2"/>
              <w:spacing w:beforeLines="60"/>
              <w:rPr>
                <w:szCs w:val="24"/>
              </w:rPr>
            </w:pPr>
          </w:p>
        </w:tc>
      </w:tr>
    </w:tbl>
    <w:p w:rsidR="001F10F5" w:rsidRPr="00F97562" w:rsidRDefault="001F10F5" w:rsidP="0033229D">
      <w:pPr>
        <w:pStyle w:val="Text"/>
        <w:spacing w:beforeLines="60"/>
      </w:pPr>
    </w:p>
    <w:sectPr w:rsidR="001F10F5" w:rsidRPr="00F97562" w:rsidSect="0033229D">
      <w:headerReference w:type="default" r:id="rId6"/>
      <w:pgSz w:w="12240" w:h="15840" w:code="1"/>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533" w:rsidRDefault="00521533">
      <w:r>
        <w:separator/>
      </w:r>
    </w:p>
  </w:endnote>
  <w:endnote w:type="continuationSeparator" w:id="0">
    <w:p w:rsidR="00521533" w:rsidRDefault="00521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533" w:rsidRDefault="00521533">
      <w:r>
        <w:separator/>
      </w:r>
    </w:p>
  </w:footnote>
  <w:footnote w:type="continuationSeparator" w:id="0">
    <w:p w:rsidR="00521533" w:rsidRDefault="00521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F374D1">
    <w:pPr>
      <w:pStyle w:val="SLO"/>
      <w:framePr w:w="1441" w:wrap="around" w:x="1261"/>
      <w:shd w:val="clear" w:color="auto" w:fill="auto"/>
      <w:rPr>
        <w:b/>
      </w:rPr>
    </w:pPr>
    <w:r w:rsidRPr="002F6F8E">
      <w:rPr>
        <w:b/>
        <w:sz w:val="12"/>
        <w:szCs w:val="12"/>
      </w:rPr>
      <w:br/>
    </w:r>
    <w:r w:rsidRPr="00847A3C">
      <w:rPr>
        <w:b/>
      </w:rPr>
      <w:t xml:space="preserve">BLM </w:t>
    </w:r>
    <w:r w:rsidR="00272C1C">
      <w:rPr>
        <w:b/>
      </w:rPr>
      <w:t>10</w:t>
    </w:r>
  </w:p>
  <w:p w:rsidR="002F6F8E" w:rsidRPr="00F374D1" w:rsidRDefault="00F374D1" w:rsidP="00F374D1">
    <w:pPr>
      <w:pStyle w:val="BLMslo"/>
      <w:framePr w:w="1441" w:wrap="around" w:x="1261"/>
      <w:shd w:val="clear" w:color="auto" w:fill="auto"/>
      <w:rPr>
        <w:sz w:val="18"/>
        <w:szCs w:val="18"/>
      </w:rPr>
    </w:pPr>
    <w:r w:rsidRPr="00F374D1">
      <w:rPr>
        <w:sz w:val="18"/>
        <w:szCs w:val="18"/>
      </w:rPr>
      <w:t>(1.C.2-1.C.3)</w:t>
    </w:r>
  </w:p>
  <w:p w:rsidR="004A0EC2" w:rsidRPr="00E81E46" w:rsidRDefault="00E12B2E" w:rsidP="00AB764B">
    <w:pPr>
      <w:pStyle w:val="BLMTitle"/>
    </w:pPr>
    <w:r w:rsidRPr="00E81E46">
      <w:rPr>
        <w:noProof/>
      </w:rPr>
      <w:pict>
        <v:line id="_x0000_s2057" style="position:absolute;left:0;text-align:left;z-index:251657728" from="63pt,18pt" to="468pt,18pt" strokeweight=".5pt">
          <w10:wrap side="left"/>
        </v:line>
      </w:pict>
    </w:r>
    <w:r>
      <w:br/>
    </w:r>
    <w:r w:rsidR="00272C1C">
      <w:t>That Was Then, This Is Now</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44748"/>
    <w:rsid w:val="00052283"/>
    <w:rsid w:val="00052CAE"/>
    <w:rsid w:val="00060081"/>
    <w:rsid w:val="00060619"/>
    <w:rsid w:val="00060C89"/>
    <w:rsid w:val="00072406"/>
    <w:rsid w:val="00073B17"/>
    <w:rsid w:val="00073B36"/>
    <w:rsid w:val="00077D85"/>
    <w:rsid w:val="00082BC6"/>
    <w:rsid w:val="000832F9"/>
    <w:rsid w:val="000924E8"/>
    <w:rsid w:val="00096D10"/>
    <w:rsid w:val="000A28EF"/>
    <w:rsid w:val="000A41DE"/>
    <w:rsid w:val="000A5E72"/>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5964"/>
    <w:rsid w:val="001E7A8A"/>
    <w:rsid w:val="001F10F5"/>
    <w:rsid w:val="001F1D57"/>
    <w:rsid w:val="001F3C5B"/>
    <w:rsid w:val="001F3FFC"/>
    <w:rsid w:val="001F40E3"/>
    <w:rsid w:val="00201AA4"/>
    <w:rsid w:val="002066F6"/>
    <w:rsid w:val="00210EFF"/>
    <w:rsid w:val="00212A96"/>
    <w:rsid w:val="00212F83"/>
    <w:rsid w:val="0021472D"/>
    <w:rsid w:val="00217E1E"/>
    <w:rsid w:val="00225FD3"/>
    <w:rsid w:val="002431F6"/>
    <w:rsid w:val="00254D46"/>
    <w:rsid w:val="002650C0"/>
    <w:rsid w:val="0027170D"/>
    <w:rsid w:val="00272C1C"/>
    <w:rsid w:val="00275655"/>
    <w:rsid w:val="00275FF5"/>
    <w:rsid w:val="0028399A"/>
    <w:rsid w:val="00291ACF"/>
    <w:rsid w:val="00295E74"/>
    <w:rsid w:val="00297C81"/>
    <w:rsid w:val="002A0A39"/>
    <w:rsid w:val="002A3907"/>
    <w:rsid w:val="002A4F9D"/>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29D"/>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E5F"/>
    <w:rsid w:val="00521533"/>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0A38"/>
    <w:rsid w:val="005C2536"/>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71A76"/>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5717F"/>
    <w:rsid w:val="00761C77"/>
    <w:rsid w:val="00765310"/>
    <w:rsid w:val="0076599C"/>
    <w:rsid w:val="00770BEA"/>
    <w:rsid w:val="00775821"/>
    <w:rsid w:val="007811BE"/>
    <w:rsid w:val="00783363"/>
    <w:rsid w:val="00784883"/>
    <w:rsid w:val="0078621B"/>
    <w:rsid w:val="00791084"/>
    <w:rsid w:val="007B2F65"/>
    <w:rsid w:val="007C23D8"/>
    <w:rsid w:val="007C530D"/>
    <w:rsid w:val="007C7FF7"/>
    <w:rsid w:val="007D4C36"/>
    <w:rsid w:val="007D536A"/>
    <w:rsid w:val="007D74B8"/>
    <w:rsid w:val="007E1108"/>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47EB1"/>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61A8D"/>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67399"/>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5681"/>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0E6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4D1"/>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Instructions:</vt:lpstr>
    </vt:vector>
  </TitlesOfParts>
  <Company>Government of Manitoba</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Janet Long</dc:creator>
  <cp:lastModifiedBy>lharrison</cp:lastModifiedBy>
  <cp:revision>2</cp:revision>
  <cp:lastPrinted>2007-11-23T15:42:00Z</cp:lastPrinted>
  <dcterms:created xsi:type="dcterms:W3CDTF">2015-07-22T17:01:00Z</dcterms:created>
  <dcterms:modified xsi:type="dcterms:W3CDTF">2015-07-22T17:01:00Z</dcterms:modified>
</cp:coreProperties>
</file>