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bookmarkStart w:id="0" w:name="_GoBack"/>
      <w:bookmarkEnd w:id="0"/>
      <w:r>
        <w:rPr>
          <w:rFonts w:asciiTheme="minorHAnsi" w:hAnsiTheme="minorHAnsi" w:cstheme="minorHAnsi"/>
          <w:sz w:val="24"/>
        </w:rPr>
        <w:t xml:space="preserve">LA PRÉSENTE ENTENTE est conclue le </w:t>
      </w:r>
      <w:r>
        <w:rPr>
          <w:rFonts w:asciiTheme="minorHAnsi" w:hAnsiTheme="minorHAnsi" w:cstheme="minorHAnsi"/>
          <w:sz w:val="24"/>
          <w:u w:val="single"/>
        </w:rPr>
        <w:t>1</w:t>
      </w:r>
      <w:r>
        <w:rPr>
          <w:rFonts w:asciiTheme="minorHAnsi" w:hAnsiTheme="minorHAnsi" w:cstheme="minorHAnsi"/>
          <w:sz w:val="24"/>
          <w:vertAlign w:val="superscript"/>
        </w:rPr>
        <w:t>er</w:t>
      </w:r>
      <w:r>
        <w:rPr>
          <w:rFonts w:asciiTheme="minorHAnsi" w:hAnsiTheme="minorHAnsi" w:cstheme="minorHAnsi"/>
          <w:sz w:val="24"/>
        </w:rPr>
        <w:t> </w:t>
      </w:r>
      <w:r>
        <w:rPr>
          <w:rFonts w:asciiTheme="minorHAnsi" w:hAnsiTheme="minorHAnsi" w:cstheme="minorHAnsi"/>
          <w:sz w:val="24"/>
          <w:u w:val="single"/>
        </w:rPr>
        <w:t>juillet</w:t>
      </w:r>
      <w:r>
        <w:rPr>
          <w:rFonts w:asciiTheme="minorHAnsi" w:hAnsiTheme="minorHAnsi" w:cstheme="minorHAnsi"/>
          <w:sz w:val="24"/>
        </w:rPr>
        <w:t xml:space="preserve"> </w:t>
      </w:r>
      <w:sdt>
        <w:sdtPr>
          <w:rPr>
            <w:rFonts w:asciiTheme="minorHAnsi" w:hAnsiTheme="minorHAnsi" w:cstheme="minorHAnsi"/>
            <w:color w:val="365F91" w:themeColor="accent1" w:themeShade="BF"/>
            <w:sz w:val="24"/>
          </w:rPr>
          <w:alias w:val="Select Year"/>
          <w:tag w:val="Select Year"/>
          <w:id w:val="8763630"/>
          <w:placeholder>
            <w:docPart w:val="295451C580844E5DA7E6E01ABB04F848"/>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en vertu des dispositions de la partie IV de la Loi sur les écoles publiques et du Règlement sur les services partagés citées ci-dessous.</w:t>
      </w:r>
    </w:p>
    <w:p w:rsidR="004A2102" w:rsidRDefault="004A2102" w:rsidP="00997880">
      <w:pPr>
        <w:spacing w:line="360" w:lineRule="auto"/>
        <w:jc w:val="both"/>
        <w:rPr>
          <w:rFonts w:asciiTheme="minorHAnsi" w:hAnsiTheme="minorHAnsi" w:cstheme="minorHAnsi"/>
          <w:sz w:val="24"/>
          <w:szCs w:val="24"/>
        </w:rPr>
      </w:pPr>
    </w:p>
    <w:p w:rsidR="0035125F" w:rsidRPr="0072445F" w:rsidRDefault="0035125F" w:rsidP="00997880">
      <w:pPr>
        <w:spacing w:line="360" w:lineRule="auto"/>
        <w:jc w:val="both"/>
        <w:rPr>
          <w:rFonts w:asciiTheme="minorHAnsi" w:hAnsiTheme="minorHAnsi" w:cstheme="minorHAnsi"/>
          <w:sz w:val="24"/>
          <w:szCs w:val="24"/>
          <w:lang w:val="en-CA"/>
        </w:rPr>
      </w:pPr>
      <w:r w:rsidRPr="0072445F">
        <w:rPr>
          <w:rFonts w:asciiTheme="minorHAnsi" w:hAnsiTheme="minorHAnsi" w:cstheme="minorHAnsi"/>
          <w:sz w:val="24"/>
          <w:lang w:val="en-CA"/>
        </w:rPr>
        <w:t>ENTRE :</w:t>
      </w:r>
    </w:p>
    <w:p w:rsidR="0035125F" w:rsidRPr="0072445F" w:rsidRDefault="0035125F" w:rsidP="00997880">
      <w:pPr>
        <w:spacing w:line="360" w:lineRule="auto"/>
        <w:jc w:val="both"/>
        <w:rPr>
          <w:rFonts w:asciiTheme="minorHAnsi" w:hAnsiTheme="minorHAnsi" w:cstheme="minorHAnsi"/>
          <w:sz w:val="24"/>
          <w:szCs w:val="24"/>
          <w:lang w:val="en-CA"/>
        </w:rPr>
      </w:pPr>
    </w:p>
    <w:p w:rsidR="0035125F" w:rsidRPr="0072445F" w:rsidRDefault="0035125F" w:rsidP="005A671C">
      <w:pPr>
        <w:spacing w:line="360" w:lineRule="auto"/>
        <w:jc w:val="center"/>
        <w:rPr>
          <w:rFonts w:asciiTheme="minorHAnsi" w:hAnsiTheme="minorHAnsi" w:cstheme="minorHAnsi"/>
          <w:sz w:val="24"/>
          <w:szCs w:val="24"/>
          <w:lang w:val="en-CA"/>
        </w:rPr>
      </w:pPr>
      <w:r w:rsidRPr="0072445F">
        <w:rPr>
          <w:rFonts w:asciiTheme="minorHAnsi" w:hAnsiTheme="minorHAnsi" w:cstheme="minorHAnsi"/>
          <w:sz w:val="24"/>
          <w:lang w:val="en-CA"/>
        </w:rPr>
        <w:t>The Winnipeg School Division,</w:t>
      </w:r>
    </w:p>
    <w:p w:rsid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constituée en commission scolaire et en personne morale en vertu du paragraphe 3(1) </w:t>
      </w:r>
    </w:p>
    <w:p w:rsidR="004A2102"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de la Loi sur les écoles publiques, c. P250 de la C.P.L.M. </w:t>
      </w:r>
    </w:p>
    <w:p w:rsidR="0035125F" w:rsidRPr="00997880" w:rsidRDefault="0035125F" w:rsidP="00AE5C60">
      <w:pPr>
        <w:spacing w:line="360" w:lineRule="auto"/>
        <w:jc w:val="center"/>
        <w:rPr>
          <w:rFonts w:asciiTheme="minorHAnsi" w:hAnsiTheme="minorHAnsi" w:cstheme="minorHAnsi"/>
          <w:sz w:val="24"/>
          <w:szCs w:val="24"/>
        </w:rPr>
      </w:pPr>
      <w:r>
        <w:rPr>
          <w:rFonts w:asciiTheme="minorHAnsi" w:hAnsiTheme="minorHAnsi" w:cstheme="minorHAnsi"/>
          <w:sz w:val="24"/>
        </w:rPr>
        <w:t>(ci-après appelée la « division scolaire »),</w:t>
      </w:r>
    </w:p>
    <w:p w:rsidR="0035125F" w:rsidRP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et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6B41B3" w:rsidP="00997880">
      <w:pPr>
        <w:spacing w:line="360" w:lineRule="auto"/>
        <w:jc w:val="center"/>
        <w:rPr>
          <w:rFonts w:asciiTheme="minorHAnsi" w:hAnsiTheme="minorHAnsi" w:cstheme="minorHAnsi"/>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15319673"/>
          <w:placeholder>
            <w:docPart w:val="4FB5807DC4B74ECCB524524E31CCEF22"/>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r w:rsidR="0035125F">
        <w:rPr>
          <w:rFonts w:asciiTheme="minorHAnsi" w:hAnsiTheme="minorHAnsi" w:cstheme="minorHAnsi"/>
          <w:sz w:val="24"/>
          <w:szCs w:val="24"/>
        </w:rPr>
        <w:br/>
      </w:r>
      <w:r w:rsidR="0035125F">
        <w:rPr>
          <w:rFonts w:asciiTheme="minorHAnsi" w:hAnsiTheme="minorHAnsi" w:cstheme="minorHAnsi"/>
          <w:sz w:val="24"/>
        </w:rPr>
        <w:t>(ci-après appelée l</w:t>
      </w:r>
      <w:r w:rsidR="00200CF9">
        <w:rPr>
          <w:rFonts w:asciiTheme="minorHAnsi" w:hAnsiTheme="minorHAnsi" w:cstheme="minorHAnsi"/>
          <w:sz w:val="24"/>
        </w:rPr>
        <w:t>’</w:t>
      </w:r>
      <w:r w:rsidR="0035125F">
        <w:rPr>
          <w:rFonts w:asciiTheme="minorHAnsi" w:hAnsiTheme="minorHAnsi" w:cstheme="minorHAnsi"/>
          <w:sz w:val="24"/>
        </w:rPr>
        <w:t>« école privée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que l</w:t>
      </w:r>
      <w:r w:rsidR="00200CF9">
        <w:rPr>
          <w:rFonts w:asciiTheme="minorHAnsi" w:hAnsiTheme="minorHAnsi" w:cstheme="minorHAnsi"/>
          <w:sz w:val="24"/>
        </w:rPr>
        <w:t>’</w:t>
      </w:r>
      <w:r>
        <w:rPr>
          <w:rFonts w:asciiTheme="minorHAnsi" w:hAnsiTheme="minorHAnsi" w:cstheme="minorHAnsi"/>
          <w:sz w:val="24"/>
        </w:rPr>
        <w:t>école privée en est une aux termes de l</w:t>
      </w:r>
      <w:r w:rsidR="00200CF9">
        <w:rPr>
          <w:rFonts w:asciiTheme="minorHAnsi" w:hAnsiTheme="minorHAnsi" w:cstheme="minorHAnsi"/>
          <w:sz w:val="24"/>
        </w:rPr>
        <w:t>’</w:t>
      </w:r>
      <w:r>
        <w:rPr>
          <w:rFonts w:asciiTheme="minorHAnsi" w:hAnsiTheme="minorHAnsi" w:cstheme="minorHAnsi"/>
          <w:sz w:val="24"/>
        </w:rPr>
        <w:t xml:space="preserve">article 59 de la Loi sur les écoles publiques;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200CF9">
        <w:rPr>
          <w:rFonts w:asciiTheme="minorHAnsi" w:hAnsiTheme="minorHAnsi" w:cstheme="minorHAnsi"/>
          <w:sz w:val="24"/>
        </w:rPr>
        <w:t>’</w:t>
      </w:r>
      <w:r>
        <w:rPr>
          <w:rFonts w:asciiTheme="minorHAnsi" w:hAnsiTheme="minorHAnsi" w:cstheme="minorHAnsi"/>
          <w:sz w:val="24"/>
        </w:rPr>
        <w:t>en vertu du paragraphe 60(2) de la Loi sur les écoles publiques, la division scolaire peut, avec l</w:t>
      </w:r>
      <w:r w:rsidR="00200CF9">
        <w:rPr>
          <w:rFonts w:asciiTheme="minorHAnsi" w:hAnsiTheme="minorHAnsi" w:cstheme="minorHAnsi"/>
          <w:sz w:val="24"/>
        </w:rPr>
        <w:t>’</w:t>
      </w:r>
      <w:r>
        <w:rPr>
          <w:rFonts w:asciiTheme="minorHAnsi" w:hAnsiTheme="minorHAnsi" w:cstheme="minorHAnsi"/>
          <w:sz w:val="24"/>
        </w:rPr>
        <w:t>approbation du ministre de l</w:t>
      </w:r>
      <w:r w:rsidR="00200CF9">
        <w:rPr>
          <w:rFonts w:asciiTheme="minorHAnsi" w:hAnsiTheme="minorHAnsi" w:cstheme="minorHAnsi"/>
          <w:sz w:val="24"/>
        </w:rPr>
        <w:t>’</w:t>
      </w:r>
      <w:r>
        <w:rPr>
          <w:rFonts w:asciiTheme="minorHAnsi" w:hAnsiTheme="minorHAnsi" w:cstheme="minorHAnsi"/>
          <w:sz w:val="24"/>
        </w:rPr>
        <w:t>Éducation, conclure une entente annuelle avec une école privée sur l</w:t>
      </w:r>
      <w:r w:rsidR="00200CF9">
        <w:rPr>
          <w:rFonts w:asciiTheme="minorHAnsi" w:hAnsiTheme="minorHAnsi" w:cstheme="minorHAnsi"/>
          <w:sz w:val="24"/>
        </w:rPr>
        <w:t>’</w:t>
      </w:r>
      <w:r>
        <w:rPr>
          <w:rFonts w:asciiTheme="minorHAnsi" w:hAnsiTheme="minorHAnsi" w:cstheme="minorHAnsi"/>
          <w:sz w:val="24"/>
        </w:rPr>
        <w:t>utilisation des installations et des ressources (services spécialisés) de la division scolaire à l</w:t>
      </w:r>
      <w:r w:rsidR="00200CF9">
        <w:rPr>
          <w:rFonts w:asciiTheme="minorHAnsi" w:hAnsiTheme="minorHAnsi" w:cstheme="minorHAnsi"/>
          <w:sz w:val="24"/>
        </w:rPr>
        <w:t>’</w:t>
      </w:r>
      <w:r>
        <w:rPr>
          <w:rFonts w:asciiTheme="minorHAnsi" w:hAnsiTheme="minorHAnsi" w:cstheme="minorHAnsi"/>
          <w:sz w:val="24"/>
        </w:rPr>
        <w:t>avantage des élèves inscrits à l</w:t>
      </w:r>
      <w:r w:rsidR="00200CF9">
        <w:rPr>
          <w:rFonts w:asciiTheme="minorHAnsi" w:hAnsiTheme="minorHAnsi" w:cstheme="minorHAnsi"/>
          <w:sz w:val="24"/>
        </w:rPr>
        <w:t>’</w:t>
      </w:r>
      <w:r>
        <w:rPr>
          <w:rFonts w:asciiTheme="minorHAnsi" w:hAnsiTheme="minorHAnsi" w:cstheme="minorHAnsi"/>
          <w:sz w:val="24"/>
        </w:rPr>
        <w:t>école privée lorsqu</w:t>
      </w:r>
      <w:r w:rsidR="00200CF9">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200CF9">
        <w:rPr>
          <w:rFonts w:asciiTheme="minorHAnsi" w:hAnsiTheme="minorHAnsi" w:cstheme="minorHAnsi"/>
          <w:sz w:val="24"/>
        </w:rPr>
        <w:t>’</w:t>
      </w:r>
      <w:r>
        <w:rPr>
          <w:rFonts w:asciiTheme="minorHAnsi" w:hAnsiTheme="minorHAnsi" w:cstheme="minorHAnsi"/>
          <w:sz w:val="24"/>
        </w:rPr>
        <w:t>à cette fin, la division scolaire et l</w:t>
      </w:r>
      <w:r w:rsidR="00200CF9">
        <w:rPr>
          <w:rFonts w:asciiTheme="minorHAnsi" w:hAnsiTheme="minorHAnsi" w:cstheme="minorHAnsi"/>
          <w:sz w:val="24"/>
        </w:rPr>
        <w:t>’</w:t>
      </w:r>
      <w:r>
        <w:rPr>
          <w:rFonts w:asciiTheme="minorHAnsi" w:hAnsiTheme="minorHAnsi" w:cstheme="minorHAnsi"/>
          <w:sz w:val="24"/>
        </w:rPr>
        <w:t>école privée sont disposées à conclure une entente sur l</w:t>
      </w:r>
      <w:r w:rsidR="00200CF9">
        <w:rPr>
          <w:rFonts w:asciiTheme="minorHAnsi" w:hAnsiTheme="minorHAnsi" w:cstheme="minorHAnsi"/>
          <w:sz w:val="24"/>
        </w:rPr>
        <w:t>’</w:t>
      </w:r>
      <w:r>
        <w:rPr>
          <w:rFonts w:asciiTheme="minorHAnsi" w:hAnsiTheme="minorHAnsi" w:cstheme="minorHAnsi"/>
          <w:sz w:val="24"/>
        </w:rPr>
        <w:t>utilisation des installations et des ressources de la division scolaire par des élèves admissibles inscrits à l</w:t>
      </w:r>
      <w:r w:rsidR="00200CF9">
        <w:rPr>
          <w:rFonts w:asciiTheme="minorHAnsi" w:hAnsiTheme="minorHAnsi" w:cstheme="minorHAnsi"/>
          <w:sz w:val="24"/>
        </w:rPr>
        <w:t>’</w:t>
      </w:r>
      <w:r>
        <w:rPr>
          <w:rFonts w:asciiTheme="minorHAnsi" w:hAnsiTheme="minorHAnsi" w:cstheme="minorHAnsi"/>
          <w:sz w:val="24"/>
        </w:rPr>
        <w:t>école privée, conformément aux modalités de la présente entente;</w:t>
      </w:r>
    </w:p>
    <w:p w:rsidR="0035125F" w:rsidRPr="00997880" w:rsidRDefault="0035125F" w:rsidP="00997880">
      <w:pPr>
        <w:spacing w:line="360" w:lineRule="auto"/>
        <w:jc w:val="both"/>
        <w:rPr>
          <w:rFonts w:asciiTheme="minorHAnsi" w:hAnsiTheme="minorHAnsi" w:cstheme="minorHAnsi"/>
          <w:sz w:val="24"/>
          <w:szCs w:val="24"/>
        </w:rPr>
      </w:pPr>
    </w:p>
    <w:p w:rsidR="0035125F" w:rsidRPr="00183466"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lastRenderedPageBreak/>
        <w:t>ATTENDU qu</w:t>
      </w:r>
      <w:r w:rsidR="00200CF9">
        <w:rPr>
          <w:rFonts w:asciiTheme="minorHAnsi" w:hAnsiTheme="minorHAnsi" w:cstheme="minorHAnsi"/>
          <w:sz w:val="24"/>
        </w:rPr>
        <w:t>’</w:t>
      </w:r>
      <w:r>
        <w:rPr>
          <w:rFonts w:asciiTheme="minorHAnsi" w:hAnsiTheme="minorHAnsi" w:cstheme="minorHAnsi"/>
          <w:sz w:val="24"/>
        </w:rPr>
        <w:t>avant la signature de la présente entente, le ministre de l</w:t>
      </w:r>
      <w:r w:rsidR="00200CF9">
        <w:rPr>
          <w:rFonts w:asciiTheme="minorHAnsi" w:hAnsiTheme="minorHAnsi" w:cstheme="minorHAnsi"/>
          <w:sz w:val="24"/>
        </w:rPr>
        <w:t>’</w:t>
      </w:r>
      <w:r>
        <w:rPr>
          <w:rFonts w:asciiTheme="minorHAnsi" w:hAnsiTheme="minorHAnsi" w:cstheme="minorHAnsi"/>
          <w:sz w:val="24"/>
        </w:rPr>
        <w:t>Éducation autorise la division scolaire à conclure cette entente annuelle avec l</w:t>
      </w:r>
      <w:r w:rsidR="00200CF9">
        <w:rPr>
          <w:rFonts w:asciiTheme="minorHAnsi" w:hAnsiTheme="minorHAnsi" w:cstheme="minorHAnsi"/>
          <w:sz w:val="24"/>
        </w:rPr>
        <w:t>’</w:t>
      </w:r>
      <w:r>
        <w:rPr>
          <w:rFonts w:asciiTheme="minorHAnsi" w:hAnsiTheme="minorHAnsi" w:cstheme="minorHAnsi"/>
          <w:sz w:val="24"/>
        </w:rPr>
        <w:t>école privée, en vertu du paragraphe 60(2) de la Loi sur les écoles publiques;</w:t>
      </w:r>
    </w:p>
    <w:p w:rsidR="00183466" w:rsidRDefault="00183466" w:rsidP="00183466">
      <w:pPr>
        <w:spacing w:line="360" w:lineRule="auto"/>
        <w:rPr>
          <w:rFonts w:ascii="Arial" w:hAnsi="Arial" w:cs="Arial"/>
          <w:sz w:val="24"/>
        </w:rPr>
      </w:pPr>
    </w:p>
    <w:p w:rsidR="00183466" w:rsidRPr="00182C4E" w:rsidRDefault="00183466" w:rsidP="00183466">
      <w:pPr>
        <w:spacing w:line="360" w:lineRule="auto"/>
        <w:rPr>
          <w:rFonts w:ascii="Arial" w:hAnsi="Arial" w:cs="Arial"/>
          <w:sz w:val="24"/>
        </w:rPr>
      </w:pPr>
      <w:r>
        <w:rPr>
          <w:rFonts w:ascii="Arial" w:hAnsi="Arial"/>
          <w:sz w:val="24"/>
        </w:rPr>
        <w:t>ET ATTENDU QUE l</w:t>
      </w:r>
      <w:r w:rsidR="00200CF9">
        <w:rPr>
          <w:rFonts w:ascii="Arial" w:hAnsi="Arial"/>
          <w:sz w:val="24"/>
        </w:rPr>
        <w:t>’</w:t>
      </w:r>
      <w:r>
        <w:rPr>
          <w:rFonts w:ascii="Arial" w:hAnsi="Arial"/>
          <w:sz w:val="24"/>
        </w:rPr>
        <w:t>aide pour les services spécialisés est accordée à la division scolaire pour les élèves de l</w:t>
      </w:r>
      <w:r w:rsidR="00200CF9">
        <w:rPr>
          <w:rFonts w:ascii="Arial" w:hAnsi="Arial"/>
          <w:sz w:val="24"/>
        </w:rPr>
        <w:t>’</w:t>
      </w:r>
      <w:r>
        <w:rPr>
          <w:rFonts w:ascii="Arial" w:hAnsi="Arial"/>
          <w:sz w:val="24"/>
        </w:rPr>
        <w:t>école privée admissibles sous réserve des dispositions énoncées dans le Règlement sur les services partagés, R.M. 131/2012 (ci-après appelé le « Règlement »);</w:t>
      </w:r>
    </w:p>
    <w:p w:rsidR="00183466" w:rsidRPr="00997880" w:rsidRDefault="00183466"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PAR CONSÉQUENT, les parties conviennent de ce qui suit :</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La division scolaire offrira aux élèves admissibles inscrits à l</w:t>
      </w:r>
      <w:r w:rsidR="00200CF9">
        <w:rPr>
          <w:rFonts w:asciiTheme="minorHAnsi" w:hAnsiTheme="minorHAnsi" w:cstheme="minorHAnsi"/>
          <w:sz w:val="24"/>
        </w:rPr>
        <w:t>’</w:t>
      </w:r>
      <w:r>
        <w:rPr>
          <w:rFonts w:asciiTheme="minorHAnsi" w:hAnsiTheme="minorHAnsi" w:cstheme="minorHAnsi"/>
          <w:sz w:val="24"/>
        </w:rPr>
        <w:t>école privée les mêmes services spécialisés qu</w:t>
      </w:r>
      <w:r w:rsidR="00200CF9">
        <w:rPr>
          <w:rFonts w:asciiTheme="minorHAnsi" w:hAnsiTheme="minorHAnsi" w:cstheme="minorHAnsi"/>
          <w:sz w:val="24"/>
        </w:rPr>
        <w:t>’</w:t>
      </w:r>
      <w:r>
        <w:rPr>
          <w:rFonts w:asciiTheme="minorHAnsi" w:hAnsiTheme="minorHAnsi" w:cstheme="minorHAnsi"/>
          <w:sz w:val="24"/>
        </w:rPr>
        <w:t>elle offre ordinairement aux élèves inscrits aux écoles publiques qu</w:t>
      </w:r>
      <w:r w:rsidR="00200CF9">
        <w:rPr>
          <w:rFonts w:asciiTheme="minorHAnsi" w:hAnsiTheme="minorHAnsi" w:cstheme="minorHAnsi"/>
          <w:sz w:val="24"/>
        </w:rPr>
        <w:t>’</w:t>
      </w:r>
      <w:r>
        <w:rPr>
          <w:rFonts w:asciiTheme="minorHAnsi" w:hAnsiTheme="minorHAnsi" w:cstheme="minorHAnsi"/>
          <w:sz w:val="24"/>
        </w:rPr>
        <w:t>elle gère. Ces services seront offerts jusqu</w:t>
      </w:r>
      <w:r w:rsidR="00200CF9">
        <w:rPr>
          <w:rFonts w:asciiTheme="minorHAnsi" w:hAnsiTheme="minorHAnsi" w:cstheme="minorHAnsi"/>
          <w:sz w:val="24"/>
        </w:rPr>
        <w:t>’</w:t>
      </w:r>
      <w:r>
        <w:rPr>
          <w:rFonts w:asciiTheme="minorHAnsi" w:hAnsiTheme="minorHAnsi" w:cstheme="minorHAnsi"/>
          <w:sz w:val="24"/>
        </w:rPr>
        <w:t>à concurrence du montant des subventions accordées par le ministère de l</w:t>
      </w:r>
      <w:r w:rsidR="00200CF9">
        <w:rPr>
          <w:rFonts w:asciiTheme="minorHAnsi" w:hAnsiTheme="minorHAnsi" w:cstheme="minorHAnsi"/>
          <w:sz w:val="24"/>
        </w:rPr>
        <w:t>’</w:t>
      </w:r>
      <w:r>
        <w:rPr>
          <w:rFonts w:asciiTheme="minorHAnsi" w:hAnsiTheme="minorHAnsi" w:cstheme="minorHAnsi"/>
          <w:sz w:val="24"/>
        </w:rPr>
        <w:t>Éducation du Manitoba. Les détails sont énoncés dans l</w:t>
      </w:r>
      <w:r w:rsidR="00200CF9">
        <w:rPr>
          <w:rFonts w:asciiTheme="minorHAnsi" w:hAnsiTheme="minorHAnsi" w:cstheme="minorHAnsi"/>
          <w:sz w:val="24"/>
        </w:rPr>
        <w:t>’</w:t>
      </w:r>
      <w:r>
        <w:rPr>
          <w:rFonts w:asciiTheme="minorHAnsi" w:hAnsiTheme="minorHAnsi" w:cstheme="minorHAnsi"/>
          <w:sz w:val="24"/>
        </w:rPr>
        <w:t>annexe « A », qui est ci</w:t>
      </w:r>
      <w:r w:rsidR="00200CF9">
        <w:rPr>
          <w:rFonts w:asciiTheme="minorHAnsi" w:hAnsiTheme="minorHAnsi" w:cstheme="minorHAnsi"/>
          <w:sz w:val="24"/>
        </w:rPr>
        <w:noBreakHyphen/>
      </w:r>
      <w:r>
        <w:rPr>
          <w:rFonts w:asciiTheme="minorHAnsi" w:hAnsiTheme="minorHAnsi" w:cstheme="minorHAnsi"/>
          <w:sz w:val="24"/>
        </w:rPr>
        <w:t>jointe et fait partie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Les élèves de l</w:t>
      </w:r>
      <w:r w:rsidR="00200CF9">
        <w:rPr>
          <w:rFonts w:asciiTheme="minorHAnsi" w:hAnsiTheme="minorHAnsi" w:cstheme="minorHAnsi"/>
          <w:sz w:val="24"/>
        </w:rPr>
        <w:t>’</w:t>
      </w:r>
      <w:r>
        <w:rPr>
          <w:rFonts w:asciiTheme="minorHAnsi" w:hAnsiTheme="minorHAnsi" w:cstheme="minorHAnsi"/>
          <w:sz w:val="24"/>
        </w:rPr>
        <w:t>école privée qui reçoivent des services spécialisés d</w:t>
      </w:r>
      <w:r w:rsidR="00200CF9">
        <w:rPr>
          <w:rFonts w:asciiTheme="minorHAnsi" w:hAnsiTheme="minorHAnsi" w:cstheme="minorHAnsi"/>
          <w:sz w:val="24"/>
        </w:rPr>
        <w:t>’</w:t>
      </w:r>
      <w:r>
        <w:rPr>
          <w:rFonts w:asciiTheme="minorHAnsi" w:hAnsiTheme="minorHAnsi" w:cstheme="minorHAnsi"/>
          <w:sz w:val="24"/>
        </w:rPr>
        <w:t>un spécialiste qualifié, qui est à l</w:t>
      </w:r>
      <w:r w:rsidR="00200CF9">
        <w:rPr>
          <w:rFonts w:asciiTheme="minorHAnsi" w:hAnsiTheme="minorHAnsi" w:cstheme="minorHAnsi"/>
          <w:sz w:val="24"/>
        </w:rPr>
        <w:t>’</w:t>
      </w:r>
      <w:r>
        <w:rPr>
          <w:rFonts w:asciiTheme="minorHAnsi" w:hAnsiTheme="minorHAnsi" w:cstheme="minorHAnsi"/>
          <w:sz w:val="24"/>
        </w:rPr>
        <w:t>emploi de la division scolaire ou lié par contrat avec elle, seront considérés comme fréquentant une école publique pendant l</w:t>
      </w:r>
      <w:r w:rsidR="00200CF9">
        <w:rPr>
          <w:rFonts w:asciiTheme="minorHAnsi" w:hAnsiTheme="minorHAnsi" w:cstheme="minorHAnsi"/>
          <w:sz w:val="24"/>
        </w:rPr>
        <w:t>’</w:t>
      </w:r>
      <w:r>
        <w:rPr>
          <w:rFonts w:asciiTheme="minorHAnsi" w:hAnsiTheme="minorHAnsi" w:cstheme="minorHAnsi"/>
          <w:sz w:val="24"/>
        </w:rPr>
        <w:t>offre de services prévue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3.</w:t>
      </w:r>
      <w:r>
        <w:tab/>
      </w:r>
      <w:r>
        <w:rPr>
          <w:rFonts w:asciiTheme="minorHAnsi" w:hAnsiTheme="minorHAnsi" w:cstheme="minorHAnsi"/>
          <w:sz w:val="24"/>
        </w:rPr>
        <w:t>Les élèves inscrits à l</w:t>
      </w:r>
      <w:r w:rsidR="00200CF9">
        <w:rPr>
          <w:rFonts w:asciiTheme="minorHAnsi" w:hAnsiTheme="minorHAnsi" w:cstheme="minorHAnsi"/>
          <w:sz w:val="24"/>
        </w:rPr>
        <w:t>’</w:t>
      </w:r>
      <w:r>
        <w:rPr>
          <w:rFonts w:asciiTheme="minorHAnsi" w:hAnsiTheme="minorHAnsi" w:cstheme="minorHAnsi"/>
          <w:sz w:val="24"/>
        </w:rPr>
        <w:t>école privée seront sous la direction et le contrôle de la division scolaire pendant qu</w:t>
      </w:r>
      <w:r w:rsidR="00200CF9">
        <w:rPr>
          <w:rFonts w:asciiTheme="minorHAnsi" w:hAnsiTheme="minorHAnsi" w:cstheme="minorHAnsi"/>
          <w:sz w:val="24"/>
        </w:rPr>
        <w:t>’</w:t>
      </w:r>
      <w:r>
        <w:rPr>
          <w:rFonts w:asciiTheme="minorHAnsi" w:hAnsiTheme="minorHAnsi" w:cstheme="minorHAnsi"/>
          <w:sz w:val="24"/>
        </w:rPr>
        <w:t>ils reçoivent les services spécialisés offerts par la division scolaire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L</w:t>
      </w:r>
      <w:r w:rsidR="00200CF9">
        <w:rPr>
          <w:rFonts w:asciiTheme="minorHAnsi" w:hAnsiTheme="minorHAnsi" w:cstheme="minorHAnsi"/>
          <w:sz w:val="24"/>
        </w:rPr>
        <w:t>’</w:t>
      </w:r>
      <w:r>
        <w:rPr>
          <w:rFonts w:asciiTheme="minorHAnsi" w:hAnsiTheme="minorHAnsi" w:cstheme="minorHAnsi"/>
          <w:sz w:val="24"/>
        </w:rPr>
        <w:t>école privée signera tout document et fournira à la division scolaire tout renseignement, document, relevé ou rapport que pourrait exiger le ministère de l</w:t>
      </w:r>
      <w:r w:rsidR="00200CF9">
        <w:rPr>
          <w:rFonts w:asciiTheme="minorHAnsi" w:hAnsiTheme="minorHAnsi" w:cstheme="minorHAnsi"/>
          <w:sz w:val="24"/>
        </w:rPr>
        <w:t>’</w:t>
      </w:r>
      <w:r>
        <w:rPr>
          <w:rFonts w:asciiTheme="minorHAnsi" w:hAnsiTheme="minorHAnsi" w:cstheme="minorHAnsi"/>
          <w:sz w:val="24"/>
        </w:rPr>
        <w:t xml:space="preserve">Éducation du Manitoba pour aider à la planification financière et au calcul des montants de toute subvention qui pourrait être accordée à la division scolaire dans </w:t>
      </w:r>
      <w:r>
        <w:rPr>
          <w:rFonts w:asciiTheme="minorHAnsi" w:hAnsiTheme="minorHAnsi" w:cstheme="minorHAnsi"/>
          <w:sz w:val="24"/>
        </w:rPr>
        <w:lastRenderedPageBreak/>
        <w:t>le cadre de la présente entente, en vertu de la Loi sur les écoles publiques et du Règlement.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La présente entente sera en vigueur pour la durée d</w:t>
      </w:r>
      <w:r w:rsidR="00200CF9">
        <w:rPr>
          <w:rFonts w:asciiTheme="minorHAnsi" w:hAnsiTheme="minorHAnsi" w:cstheme="minorHAnsi"/>
          <w:sz w:val="24"/>
        </w:rPr>
        <w:t>’</w:t>
      </w:r>
      <w:r>
        <w:rPr>
          <w:rFonts w:asciiTheme="minorHAnsi" w:hAnsiTheme="minorHAnsi" w:cstheme="minorHAnsi"/>
          <w:sz w:val="24"/>
        </w:rPr>
        <w:t>un an,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399"/>
          <w:placeholder>
            <w:docPart w:val="FBC614A057AB40F8A96C42B491A22B25"/>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au 30 juin </w:t>
      </w:r>
      <w:sdt>
        <w:sdtPr>
          <w:rPr>
            <w:rFonts w:asciiTheme="minorHAnsi" w:hAnsiTheme="minorHAnsi" w:cstheme="minorHAnsi"/>
            <w:color w:val="365F91" w:themeColor="accent1" w:themeShade="BF"/>
            <w:sz w:val="24"/>
          </w:rPr>
          <w:alias w:val="Select Year"/>
          <w:tag w:val="Select Year"/>
          <w:id w:val="4867398"/>
          <w:placeholder>
            <w:docPart w:val="8F24C2B553C940E3A4916A3047170DC0"/>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Le représentant dûment autorisé de chacune des parties a signé la présente entente, qui entrera en vigueur à la date susmentionnée.</w:t>
      </w:r>
    </w:p>
    <w:p w:rsidR="00EC5893" w:rsidRPr="00997880" w:rsidRDefault="00EC5893" w:rsidP="00997880">
      <w:pPr>
        <w:jc w:val="both"/>
        <w:rPr>
          <w:rFonts w:asciiTheme="minorHAnsi" w:hAnsiTheme="minorHAnsi" w:cstheme="minorHAnsi"/>
          <w:sz w:val="24"/>
          <w:szCs w:val="24"/>
        </w:rPr>
      </w:pPr>
    </w:p>
    <w:p w:rsidR="00EC5893" w:rsidRPr="00997880" w:rsidRDefault="00EC5893" w:rsidP="00BC0ACB">
      <w:pPr>
        <w:jc w:val="both"/>
        <w:rPr>
          <w:rFonts w:asciiTheme="minorHAnsi" w:hAnsiTheme="minorHAnsi" w:cstheme="minorHAnsi"/>
          <w:sz w:val="24"/>
          <w:szCs w:val="24"/>
        </w:rPr>
      </w:pPr>
    </w:p>
    <w:p w:rsidR="00EC5893" w:rsidRPr="00617F46" w:rsidRDefault="004A2102" w:rsidP="00505DFC">
      <w:pPr>
        <w:ind w:left="4320" w:firstLine="720"/>
        <w:rPr>
          <w:rFonts w:asciiTheme="minorHAnsi" w:hAnsiTheme="minorHAnsi" w:cstheme="minorHAnsi"/>
          <w:sz w:val="24"/>
          <w:szCs w:val="24"/>
          <w:lang w:val="en-CA"/>
        </w:rPr>
      </w:pPr>
      <w:r w:rsidRPr="00617F46">
        <w:rPr>
          <w:rFonts w:asciiTheme="minorHAnsi" w:hAnsiTheme="minorHAnsi" w:cstheme="minorHAnsi"/>
          <w:sz w:val="24"/>
          <w:lang w:val="en-CA"/>
        </w:rPr>
        <w:t>THE Winnipeg School Division</w:t>
      </w:r>
    </w:p>
    <w:p w:rsidR="00EC5893" w:rsidRPr="00617F46" w:rsidRDefault="00EC5893" w:rsidP="0035125F">
      <w:pPr>
        <w:rPr>
          <w:rFonts w:asciiTheme="minorHAnsi" w:hAnsiTheme="minorHAnsi" w:cstheme="minorHAnsi"/>
          <w:sz w:val="24"/>
          <w:szCs w:val="24"/>
          <w:lang w:val="en-CA"/>
        </w:rPr>
      </w:pPr>
    </w:p>
    <w:p w:rsidR="00DB6856" w:rsidRPr="00617F46" w:rsidRDefault="00DB6856" w:rsidP="00DB6856">
      <w:pPr>
        <w:ind w:firstLine="5040"/>
        <w:rPr>
          <w:rFonts w:asciiTheme="minorHAnsi" w:hAnsiTheme="minorHAnsi" w:cstheme="minorHAnsi"/>
          <w:sz w:val="24"/>
          <w:szCs w:val="24"/>
          <w:lang w:val="en-CA"/>
        </w:rPr>
      </w:pPr>
    </w:p>
    <w:p w:rsidR="00EC5893" w:rsidRPr="00617F46" w:rsidRDefault="00997880" w:rsidP="00DB6856">
      <w:pPr>
        <w:ind w:firstLine="5040"/>
        <w:rPr>
          <w:rFonts w:asciiTheme="minorHAnsi" w:hAnsiTheme="minorHAnsi" w:cstheme="minorHAnsi"/>
          <w:sz w:val="24"/>
          <w:szCs w:val="24"/>
          <w:lang w:val="en-CA"/>
        </w:rPr>
      </w:pPr>
      <w:r w:rsidRPr="00617F46">
        <w:rPr>
          <w:rFonts w:asciiTheme="minorHAnsi" w:hAnsiTheme="minorHAnsi" w:cstheme="minorHAnsi"/>
          <w:sz w:val="24"/>
          <w:lang w:val="en-CA"/>
        </w:rPr>
        <w:t>___________________________</w:t>
      </w:r>
    </w:p>
    <w:p w:rsidR="00EC5893" w:rsidRPr="00617F46" w:rsidRDefault="00EC5893" w:rsidP="00DB6856">
      <w:pPr>
        <w:ind w:firstLine="5040"/>
        <w:rPr>
          <w:rFonts w:asciiTheme="minorHAnsi" w:hAnsiTheme="minorHAnsi" w:cstheme="minorHAnsi"/>
          <w:sz w:val="24"/>
          <w:szCs w:val="24"/>
          <w:lang w:val="en-CA"/>
        </w:rPr>
      </w:pPr>
      <w:r w:rsidRPr="00617F46">
        <w:rPr>
          <w:rFonts w:asciiTheme="minorHAnsi" w:hAnsiTheme="minorHAnsi" w:cstheme="minorHAnsi"/>
          <w:sz w:val="24"/>
          <w:lang w:val="en-CA"/>
        </w:rPr>
        <w:t>Président</w:t>
      </w:r>
    </w:p>
    <w:p w:rsidR="00DB6856" w:rsidRPr="00617F46" w:rsidRDefault="00DB6856" w:rsidP="00DB6856">
      <w:pPr>
        <w:ind w:firstLine="5040"/>
        <w:rPr>
          <w:rFonts w:asciiTheme="minorHAnsi" w:hAnsiTheme="minorHAnsi" w:cstheme="minorHAnsi"/>
          <w:sz w:val="24"/>
          <w:szCs w:val="24"/>
          <w:lang w:val="en-CA"/>
        </w:rPr>
      </w:pPr>
    </w:p>
    <w:p w:rsidR="00DB6856" w:rsidRPr="00617F46" w:rsidRDefault="00DB6856" w:rsidP="00DB6856">
      <w:pPr>
        <w:ind w:firstLine="5040"/>
        <w:rPr>
          <w:rFonts w:asciiTheme="minorHAnsi" w:hAnsiTheme="minorHAnsi" w:cstheme="minorHAnsi"/>
          <w:sz w:val="24"/>
          <w:szCs w:val="24"/>
          <w:lang w:val="en-CA"/>
        </w:rPr>
      </w:pPr>
    </w:p>
    <w:p w:rsidR="00EC5893" w:rsidRPr="00617F46" w:rsidRDefault="00997880" w:rsidP="00DB6856">
      <w:pPr>
        <w:ind w:firstLine="5040"/>
        <w:rPr>
          <w:rFonts w:asciiTheme="minorHAnsi" w:hAnsiTheme="minorHAnsi" w:cstheme="minorHAnsi"/>
          <w:sz w:val="24"/>
          <w:szCs w:val="24"/>
          <w:lang w:val="en-CA"/>
        </w:rPr>
      </w:pPr>
      <w:r w:rsidRPr="00617F46">
        <w:rPr>
          <w:rFonts w:asciiTheme="minorHAnsi" w:hAnsiTheme="minorHAnsi" w:cstheme="minorHAnsi"/>
          <w:sz w:val="24"/>
          <w:lang w:val="en-CA"/>
        </w:rPr>
        <w:t>___________________________</w:t>
      </w:r>
    </w:p>
    <w:p w:rsidR="00EC5893" w:rsidRPr="00997880" w:rsidRDefault="00EC5893" w:rsidP="00DB6856">
      <w:pPr>
        <w:ind w:firstLine="5040"/>
        <w:rPr>
          <w:rFonts w:asciiTheme="minorHAnsi" w:hAnsiTheme="minorHAnsi" w:cstheme="minorHAnsi"/>
          <w:sz w:val="24"/>
          <w:szCs w:val="24"/>
        </w:rPr>
      </w:pPr>
      <w:r>
        <w:rPr>
          <w:rFonts w:asciiTheme="minorHAnsi" w:hAnsiTheme="minorHAnsi" w:cstheme="minorHAnsi"/>
          <w:sz w:val="24"/>
        </w:rPr>
        <w:t>Secrétaire-trésorier</w:t>
      </w:r>
    </w:p>
    <w:p w:rsidR="00841D16" w:rsidRDefault="00841D16" w:rsidP="0035125F">
      <w:pPr>
        <w:rPr>
          <w:rFonts w:asciiTheme="minorHAnsi" w:hAnsiTheme="minorHAnsi" w:cstheme="minorHAnsi"/>
          <w:sz w:val="24"/>
          <w:szCs w:val="24"/>
        </w:rPr>
      </w:pPr>
    </w:p>
    <w:p w:rsidR="00DB6856" w:rsidRDefault="00DB6856" w:rsidP="0035125F">
      <w:pPr>
        <w:rPr>
          <w:rFonts w:asciiTheme="minorHAnsi" w:hAnsiTheme="minorHAnsi" w:cstheme="minorHAnsi"/>
          <w:sz w:val="24"/>
          <w:szCs w:val="24"/>
        </w:rPr>
      </w:pPr>
    </w:p>
    <w:p w:rsidR="00EC5893" w:rsidRPr="00997880" w:rsidRDefault="00EC5893" w:rsidP="0035125F">
      <w:pPr>
        <w:rPr>
          <w:rFonts w:asciiTheme="minorHAnsi" w:hAnsiTheme="minorHAnsi" w:cstheme="minorHAnsi"/>
          <w:sz w:val="24"/>
          <w:szCs w:val="24"/>
        </w:rPr>
      </w:pPr>
    </w:p>
    <w:p w:rsidR="00EC5893" w:rsidRPr="00997880" w:rsidRDefault="00EC5893" w:rsidP="00DB6856">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841D16" w:rsidRPr="00997880" w:rsidRDefault="00BC0ACB" w:rsidP="00DB6856">
      <w:pPr>
        <w:ind w:firstLine="5040"/>
        <w:rPr>
          <w:rFonts w:asciiTheme="minorHAnsi" w:hAnsiTheme="minorHAnsi" w:cstheme="minorHAnsi"/>
          <w:sz w:val="24"/>
          <w:szCs w:val="24"/>
        </w:rPr>
      </w:pPr>
      <w:r>
        <w:rPr>
          <w:rFonts w:asciiTheme="minorHAnsi" w:hAnsiTheme="minorHAnsi" w:cstheme="minorHAnsi"/>
          <w:sz w:val="24"/>
        </w:rPr>
        <w:t>Président</w:t>
      </w:r>
    </w:p>
    <w:p w:rsidR="00EC5893" w:rsidRPr="00997880" w:rsidRDefault="00EC5893" w:rsidP="0035125F">
      <w:pPr>
        <w:rPr>
          <w:rFonts w:asciiTheme="minorHAnsi" w:hAnsiTheme="minorHAnsi" w:cstheme="minorHAnsi"/>
          <w:sz w:val="24"/>
          <w:szCs w:val="24"/>
        </w:rPr>
      </w:pPr>
    </w:p>
    <w:p w:rsidR="00EC5893" w:rsidRPr="00997880" w:rsidRDefault="00841D16" w:rsidP="00DB6856">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DB6856">
      <w:pPr>
        <w:ind w:firstLine="5040"/>
        <w:rPr>
          <w:rFonts w:asciiTheme="minorHAnsi" w:hAnsiTheme="minorHAnsi" w:cstheme="minorHAnsi"/>
          <w:sz w:val="24"/>
          <w:szCs w:val="24"/>
        </w:rPr>
      </w:pPr>
      <w:r>
        <w:rPr>
          <w:rFonts w:asciiTheme="minorHAnsi" w:hAnsiTheme="minorHAnsi" w:cstheme="minorHAnsi"/>
          <w:sz w:val="24"/>
        </w:rPr>
        <w:t>Directeur d</w:t>
      </w:r>
      <w:r w:rsidR="00200CF9">
        <w:rPr>
          <w:rFonts w:asciiTheme="minorHAnsi" w:hAnsiTheme="minorHAnsi" w:cstheme="minorHAnsi"/>
          <w:sz w:val="24"/>
        </w:rPr>
        <w:t>’</w:t>
      </w:r>
      <w:r>
        <w:rPr>
          <w:rFonts w:asciiTheme="minorHAnsi" w:hAnsiTheme="minorHAnsi" w:cstheme="minorHAnsi"/>
          <w:sz w:val="24"/>
        </w:rPr>
        <w:t>école</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FA4942">
      <w:pPr>
        <w:spacing w:line="360" w:lineRule="auto"/>
        <w:rPr>
          <w:rFonts w:asciiTheme="minorHAnsi" w:hAnsiTheme="minorHAnsi" w:cstheme="minorHAnsi"/>
          <w:sz w:val="24"/>
          <w:szCs w:val="24"/>
        </w:rPr>
      </w:pPr>
      <w:r>
        <w:rPr>
          <w:rFonts w:asciiTheme="minorHAnsi" w:hAnsiTheme="minorHAnsi" w:cstheme="minorHAnsi"/>
          <w:sz w:val="24"/>
        </w:rPr>
        <w:t>Avant de signer la présente entente, la division scolaire a reçu du ministre de l</w:t>
      </w:r>
      <w:r w:rsidR="00200CF9">
        <w:rPr>
          <w:rFonts w:asciiTheme="minorHAnsi" w:hAnsiTheme="minorHAnsi" w:cstheme="minorHAnsi"/>
          <w:sz w:val="24"/>
        </w:rPr>
        <w:t>’</w:t>
      </w:r>
      <w:r>
        <w:rPr>
          <w:rFonts w:asciiTheme="minorHAnsi" w:hAnsiTheme="minorHAnsi" w:cstheme="minorHAnsi"/>
          <w:sz w:val="24"/>
        </w:rPr>
        <w:t>Éducation ou de son représentant l</w:t>
      </w:r>
      <w:r w:rsidR="00200CF9">
        <w:rPr>
          <w:rFonts w:asciiTheme="minorHAnsi" w:hAnsiTheme="minorHAnsi" w:cstheme="minorHAnsi"/>
          <w:sz w:val="24"/>
        </w:rPr>
        <w:t>’</w:t>
      </w:r>
      <w:r>
        <w:rPr>
          <w:rFonts w:asciiTheme="minorHAnsi" w:hAnsiTheme="minorHAnsi" w:cstheme="minorHAnsi"/>
          <w:sz w:val="24"/>
        </w:rPr>
        <w:t xml:space="preserve">autorisation de la conclure, conformément au paragraphe 60(2) de la </w:t>
      </w:r>
      <w:r>
        <w:rPr>
          <w:rFonts w:asciiTheme="minorHAnsi" w:hAnsiTheme="minorHAnsi" w:cstheme="minorHAnsi"/>
          <w:i/>
          <w:sz w:val="24"/>
        </w:rPr>
        <w:t>Loi sur les écoles publiques</w:t>
      </w:r>
      <w:r>
        <w:rPr>
          <w:rFonts w:asciiTheme="minorHAnsi" w:hAnsiTheme="minorHAnsi" w:cstheme="minorHAnsi"/>
          <w:sz w:val="24"/>
        </w:rPr>
        <w:t>.</w:t>
      </w:r>
    </w:p>
    <w:p w:rsidR="00841D16" w:rsidRDefault="00841D16" w:rsidP="00FA4942">
      <w:pPr>
        <w:spacing w:line="360" w:lineRule="auto"/>
        <w:rPr>
          <w:rFonts w:asciiTheme="minorHAnsi" w:hAnsiTheme="minorHAnsi" w:cstheme="minorHAnsi"/>
          <w:sz w:val="24"/>
          <w:szCs w:val="24"/>
        </w:rPr>
      </w:pPr>
    </w:p>
    <w:p w:rsidR="00841D16" w:rsidRDefault="00841D16" w:rsidP="0035125F">
      <w:pPr>
        <w:rPr>
          <w:rFonts w:asciiTheme="minorHAnsi" w:hAnsiTheme="minorHAnsi" w:cstheme="minorHAnsi"/>
          <w:sz w:val="24"/>
          <w:szCs w:val="24"/>
        </w:rPr>
      </w:pPr>
    </w:p>
    <w:p w:rsidR="00841D16" w:rsidRDefault="00841D16" w:rsidP="00A71A8D">
      <w:pPr>
        <w:ind w:left="4320" w:firstLine="642"/>
        <w:rPr>
          <w:rFonts w:asciiTheme="minorHAnsi" w:hAnsiTheme="minorHAnsi" w:cstheme="minorHAnsi"/>
          <w:sz w:val="24"/>
          <w:szCs w:val="24"/>
        </w:rPr>
      </w:pPr>
      <w:r>
        <w:rPr>
          <w:rFonts w:asciiTheme="minorHAnsi" w:hAnsiTheme="minorHAnsi" w:cstheme="minorHAnsi"/>
          <w:sz w:val="24"/>
        </w:rPr>
        <w:t>________________________________</w:t>
      </w:r>
    </w:p>
    <w:p w:rsidR="00841D16" w:rsidRDefault="00A87201" w:rsidP="00A87201">
      <w:pPr>
        <w:ind w:left="4962"/>
        <w:rPr>
          <w:rFonts w:asciiTheme="minorHAnsi" w:hAnsiTheme="minorHAnsi" w:cstheme="minorHAnsi"/>
          <w:sz w:val="24"/>
          <w:szCs w:val="24"/>
        </w:rPr>
      </w:pPr>
      <w:r>
        <w:rPr>
          <w:rFonts w:asciiTheme="minorHAnsi" w:hAnsiTheme="minorHAnsi" w:cstheme="minorHAnsi"/>
          <w:sz w:val="24"/>
        </w:rPr>
        <w:t>Ministre de l</w:t>
      </w:r>
      <w:r w:rsidR="00200CF9">
        <w:rPr>
          <w:rFonts w:asciiTheme="minorHAnsi" w:hAnsiTheme="minorHAnsi" w:cstheme="minorHAnsi"/>
          <w:sz w:val="24"/>
        </w:rPr>
        <w:t>’</w:t>
      </w:r>
      <w:r>
        <w:rPr>
          <w:rFonts w:asciiTheme="minorHAnsi" w:hAnsiTheme="minorHAnsi" w:cstheme="minorHAnsi"/>
          <w:sz w:val="24"/>
        </w:rPr>
        <w:t>Éducation ou son représentant</w:t>
      </w:r>
    </w:p>
    <w:p w:rsidR="00BC0ACB" w:rsidRDefault="00BC0ACB" w:rsidP="00841D16">
      <w:pPr>
        <w:ind w:left="4320" w:firstLine="720"/>
        <w:rPr>
          <w:rFonts w:asciiTheme="minorHAnsi" w:hAnsiTheme="minorHAnsi" w:cstheme="minorHAnsi"/>
          <w:sz w:val="24"/>
          <w:szCs w:val="24"/>
        </w:rPr>
      </w:pPr>
    </w:p>
    <w:p w:rsidR="00BC0ACB" w:rsidRPr="00E4542B" w:rsidRDefault="00BC0ACB" w:rsidP="00A71A8D">
      <w:pPr>
        <w:ind w:left="4320" w:firstLine="642"/>
        <w:rPr>
          <w:rFonts w:asciiTheme="minorHAnsi" w:hAnsiTheme="minorHAnsi" w:cstheme="minorHAnsi"/>
          <w:color w:val="1F497D" w:themeColor="text2"/>
          <w:sz w:val="24"/>
          <w:szCs w:val="24"/>
        </w:rPr>
      </w:pPr>
      <w:r>
        <w:rPr>
          <w:rFonts w:asciiTheme="minorHAnsi" w:hAnsiTheme="minorHAnsi" w:cstheme="minorHAnsi"/>
          <w:sz w:val="24"/>
        </w:rPr>
        <w:t>Date : ___________________________</w:t>
      </w:r>
    </w:p>
    <w:p w:rsidR="00A903F7" w:rsidRDefault="00A903F7">
      <w:pPr>
        <w:rPr>
          <w:rFonts w:asciiTheme="minorHAnsi" w:hAnsiTheme="minorHAnsi" w:cstheme="minorHAnsi"/>
          <w:sz w:val="24"/>
          <w:szCs w:val="24"/>
        </w:rPr>
      </w:pPr>
      <w:r>
        <w:br w:type="page"/>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rPr>
        <w:lastRenderedPageBreak/>
        <w:t>Le présent document est l</w:t>
      </w:r>
      <w:r w:rsidR="00200CF9">
        <w:rPr>
          <w:rFonts w:asciiTheme="minorHAnsi" w:hAnsiTheme="minorHAnsi" w:cstheme="minorHAnsi"/>
          <w:sz w:val="24"/>
        </w:rPr>
        <w:t>’</w:t>
      </w:r>
      <w:r>
        <w:rPr>
          <w:rFonts w:asciiTheme="minorHAnsi" w:hAnsiTheme="minorHAnsi" w:cstheme="minorHAnsi"/>
          <w:sz w:val="24"/>
        </w:rPr>
        <w:t>annexe « A »</w:t>
      </w:r>
      <w:r>
        <w:rPr>
          <w:rFonts w:asciiTheme="minorHAnsi" w:hAnsiTheme="minorHAnsi" w:cstheme="minorHAnsi"/>
          <w:color w:val="1F497D" w:themeColor="text2"/>
          <w:sz w:val="24"/>
        </w:rPr>
        <w:t xml:space="preserve"> </w:t>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rPr>
        <w:t>d</w:t>
      </w:r>
      <w:r w:rsidR="00200CF9">
        <w:rPr>
          <w:rFonts w:asciiTheme="minorHAnsi" w:hAnsiTheme="minorHAnsi" w:cstheme="minorHAnsi"/>
          <w:sz w:val="24"/>
        </w:rPr>
        <w:t>’</w:t>
      </w:r>
      <w:r>
        <w:rPr>
          <w:rFonts w:asciiTheme="minorHAnsi" w:hAnsiTheme="minorHAnsi" w:cstheme="minorHAnsi"/>
          <w:sz w:val="24"/>
        </w:rPr>
        <w:t xml:space="preserve">une entente relative aux services spécialisés se terminant le 30 juin </w:t>
      </w:r>
      <w:sdt>
        <w:sdtPr>
          <w:rPr>
            <w:rFonts w:asciiTheme="minorHAnsi" w:hAnsiTheme="minorHAnsi" w:cstheme="minorHAnsi"/>
            <w:color w:val="365F91" w:themeColor="accent1" w:themeShade="BF"/>
            <w:sz w:val="24"/>
          </w:rPr>
          <w:alias w:val="Select Year"/>
          <w:tag w:val="Select Year"/>
          <w:id w:val="4867400"/>
          <w:placeholder>
            <w:docPart w:val="6377B4E95E5848D7A4CB0D641FF9F1FB"/>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sidR="00C60F05">
        <w:rPr>
          <w:rFonts w:asciiTheme="minorHAnsi" w:hAnsiTheme="minorHAnsi" w:cstheme="minorHAnsi"/>
          <w:sz w:val="24"/>
        </w:rPr>
        <w:t xml:space="preserve"> en vigueur à partir du 1</w:t>
      </w:r>
      <w:r w:rsidR="00C60F05">
        <w:rPr>
          <w:rFonts w:asciiTheme="minorHAnsi" w:hAnsiTheme="minorHAnsi" w:cstheme="minorHAnsi"/>
          <w:sz w:val="24"/>
          <w:vertAlign w:val="superscript"/>
        </w:rPr>
        <w:t>er</w:t>
      </w:r>
      <w:r w:rsidR="00C60F05">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401"/>
          <w:placeholder>
            <w:docPart w:val="4907194D1B93400DACF330295F83AEDC"/>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sidR="00C60F05">
        <w:rPr>
          <w:rFonts w:asciiTheme="minorHAnsi" w:hAnsiTheme="minorHAnsi" w:cstheme="minorHAnsi"/>
          <w:sz w:val="24"/>
        </w:rPr>
        <w:t xml:space="preserve">.    </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Pr="00617F46" w:rsidRDefault="002761A6" w:rsidP="002761A6">
      <w:pPr>
        <w:rPr>
          <w:rFonts w:asciiTheme="minorHAnsi" w:hAnsiTheme="minorHAnsi" w:cstheme="minorHAnsi"/>
          <w:sz w:val="24"/>
          <w:szCs w:val="24"/>
          <w:lang w:val="en-CA"/>
        </w:rPr>
      </w:pPr>
      <w:r w:rsidRPr="00617F46">
        <w:rPr>
          <w:rFonts w:asciiTheme="minorHAnsi" w:hAnsiTheme="minorHAnsi" w:cstheme="minorHAnsi"/>
          <w:sz w:val="24"/>
          <w:lang w:val="en-CA"/>
        </w:rPr>
        <w:t>ENTRE :</w:t>
      </w:r>
    </w:p>
    <w:p w:rsidR="002761A6" w:rsidRPr="00617F46" w:rsidRDefault="002761A6" w:rsidP="002761A6">
      <w:pPr>
        <w:rPr>
          <w:rFonts w:asciiTheme="minorHAnsi" w:hAnsiTheme="minorHAnsi" w:cstheme="minorHAnsi"/>
          <w:sz w:val="24"/>
          <w:szCs w:val="24"/>
          <w:lang w:val="en-CA"/>
        </w:rPr>
      </w:pPr>
    </w:p>
    <w:p w:rsidR="002761A6" w:rsidRPr="00617F46" w:rsidRDefault="002761A6" w:rsidP="002761A6">
      <w:pPr>
        <w:jc w:val="center"/>
        <w:rPr>
          <w:rFonts w:asciiTheme="minorHAnsi" w:hAnsiTheme="minorHAnsi" w:cstheme="minorHAnsi"/>
          <w:sz w:val="24"/>
          <w:szCs w:val="24"/>
          <w:lang w:val="en-CA"/>
        </w:rPr>
      </w:pPr>
    </w:p>
    <w:p w:rsidR="002761A6" w:rsidRPr="00617F46" w:rsidRDefault="002761A6" w:rsidP="002761A6">
      <w:pPr>
        <w:jc w:val="center"/>
        <w:rPr>
          <w:rFonts w:asciiTheme="minorHAnsi" w:hAnsiTheme="minorHAnsi" w:cstheme="minorHAnsi"/>
          <w:sz w:val="24"/>
          <w:szCs w:val="24"/>
          <w:lang w:val="en-CA"/>
        </w:rPr>
      </w:pPr>
      <w:r w:rsidRPr="00617F46">
        <w:rPr>
          <w:rFonts w:asciiTheme="minorHAnsi" w:hAnsiTheme="minorHAnsi" w:cstheme="minorHAnsi"/>
          <w:sz w:val="24"/>
          <w:lang w:val="en-CA"/>
        </w:rPr>
        <w:t>The Winnipeg School Division</w:t>
      </w:r>
    </w:p>
    <w:p w:rsidR="002761A6" w:rsidRPr="00617F46" w:rsidRDefault="002761A6" w:rsidP="002761A6">
      <w:pPr>
        <w:jc w:val="center"/>
        <w:rPr>
          <w:rFonts w:asciiTheme="minorHAnsi" w:hAnsiTheme="minorHAnsi" w:cstheme="minorHAnsi"/>
          <w:sz w:val="24"/>
          <w:szCs w:val="24"/>
          <w:lang w:val="en-CA"/>
        </w:rPr>
      </w:pPr>
    </w:p>
    <w:p w:rsidR="002761A6" w:rsidRPr="00617F46" w:rsidRDefault="002761A6" w:rsidP="002761A6">
      <w:pPr>
        <w:jc w:val="center"/>
        <w:rPr>
          <w:rFonts w:asciiTheme="minorHAnsi" w:hAnsiTheme="minorHAnsi" w:cstheme="minorHAnsi"/>
          <w:sz w:val="24"/>
          <w:szCs w:val="24"/>
          <w:lang w:val="en-CA"/>
        </w:rPr>
      </w:pPr>
    </w:p>
    <w:p w:rsidR="002761A6" w:rsidRPr="00617F46" w:rsidRDefault="002761A6" w:rsidP="002761A6">
      <w:pPr>
        <w:jc w:val="center"/>
        <w:rPr>
          <w:rFonts w:asciiTheme="minorHAnsi" w:hAnsiTheme="minorHAnsi" w:cstheme="minorHAnsi"/>
          <w:sz w:val="24"/>
          <w:szCs w:val="24"/>
          <w:lang w:val="en-CA"/>
        </w:rPr>
      </w:pPr>
      <w:r w:rsidRPr="00617F46">
        <w:rPr>
          <w:rFonts w:asciiTheme="minorHAnsi" w:hAnsiTheme="minorHAnsi" w:cstheme="minorHAnsi"/>
          <w:sz w:val="24"/>
          <w:lang w:val="en-CA"/>
        </w:rPr>
        <w:t>- et -</w:t>
      </w:r>
    </w:p>
    <w:p w:rsidR="002761A6" w:rsidRPr="00617F46" w:rsidRDefault="002761A6" w:rsidP="002761A6">
      <w:pPr>
        <w:jc w:val="center"/>
        <w:rPr>
          <w:rFonts w:asciiTheme="minorHAnsi" w:hAnsiTheme="minorHAnsi" w:cstheme="minorHAnsi"/>
          <w:sz w:val="24"/>
          <w:szCs w:val="24"/>
          <w:lang w:val="en-CA"/>
        </w:rPr>
      </w:pPr>
    </w:p>
    <w:p w:rsidR="002761A6" w:rsidRPr="00617F46" w:rsidRDefault="002761A6" w:rsidP="002761A6">
      <w:pPr>
        <w:jc w:val="center"/>
        <w:rPr>
          <w:rFonts w:asciiTheme="minorHAnsi" w:hAnsiTheme="minorHAnsi" w:cstheme="minorHAnsi"/>
          <w:sz w:val="24"/>
          <w:szCs w:val="24"/>
          <w:lang w:val="en-CA"/>
        </w:rPr>
      </w:pPr>
    </w:p>
    <w:p w:rsidR="002761A6" w:rsidRDefault="006B41B3" w:rsidP="002761A6">
      <w:pPr>
        <w:jc w:val="center"/>
        <w:rPr>
          <w:rFonts w:asciiTheme="minorHAnsi" w:hAnsiTheme="minorHAnsi" w:cstheme="minorHAnsi"/>
          <w:sz w:val="24"/>
          <w:szCs w:val="24"/>
        </w:rPr>
      </w:pPr>
      <w:r w:rsidRPr="003329BA">
        <w:rPr>
          <w:rFonts w:asciiTheme="minorHAnsi" w:hAnsiTheme="minorHAnsi" w:cstheme="minorHAnsi"/>
          <w:sz w:val="24"/>
        </w:rPr>
        <w:t>La</w:t>
      </w:r>
      <w:r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408"/>
          <w:placeholder>
            <w:docPart w:val="A69CA96023024FD0B08B3B133987CA18"/>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Pr="003329BA">
            <w:rPr>
              <w:rFonts w:asciiTheme="minorHAnsi" w:hAnsiTheme="minorHAnsi" w:cstheme="minorHAnsi"/>
              <w:color w:val="1F497D" w:themeColor="text2"/>
              <w:sz w:val="24"/>
              <w:szCs w:val="24"/>
            </w:rPr>
            <w:t>Cliquer ici pour choisir l’école privée</w:t>
          </w:r>
        </w:sdtContent>
      </w:sdt>
      <w:r w:rsidR="002761A6">
        <w:rPr>
          <w:rFonts w:asciiTheme="minorHAnsi" w:hAnsiTheme="minorHAnsi" w:cstheme="minorHAnsi"/>
          <w:sz w:val="24"/>
          <w:szCs w:val="24"/>
        </w:rPr>
        <w:br/>
      </w:r>
      <w:r w:rsidR="002761A6">
        <w:rPr>
          <w:rFonts w:asciiTheme="minorHAnsi" w:hAnsiTheme="minorHAnsi" w:cstheme="minorHAnsi"/>
          <w:sz w:val="24"/>
        </w:rPr>
        <w:t>École privée</w:t>
      </w:r>
    </w:p>
    <w:p w:rsidR="002761A6" w:rsidRDefault="002761A6" w:rsidP="002761A6">
      <w:pPr>
        <w:jc w:val="center"/>
        <w:rPr>
          <w:rFonts w:asciiTheme="minorHAnsi" w:hAnsiTheme="minorHAnsi" w:cstheme="minorHAnsi"/>
          <w:sz w:val="24"/>
          <w:szCs w:val="24"/>
        </w:rPr>
      </w:pPr>
    </w:p>
    <w:p w:rsidR="002761A6" w:rsidRDefault="002761A6" w:rsidP="00200CF9">
      <w:pP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rPr>
        <w:t>____________________________________________</w:t>
      </w: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rPr>
        <w:t>Site (¹)</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jc w:val="both"/>
        <w:rPr>
          <w:rFonts w:asciiTheme="minorHAnsi" w:hAnsiTheme="minorHAnsi" w:cstheme="minorHAnsi"/>
          <w:sz w:val="24"/>
          <w:szCs w:val="24"/>
        </w:rPr>
      </w:pPr>
      <w:r>
        <w:rPr>
          <w:rFonts w:asciiTheme="minorHAnsi" w:hAnsiTheme="minorHAnsi" w:cstheme="minorHAnsi"/>
          <w:sz w:val="24"/>
        </w:rPr>
        <w:t>LA PRÉSENTE ANNEXE donne des renseignements sur le nombre d</w:t>
      </w:r>
      <w:r w:rsidR="00200CF9">
        <w:rPr>
          <w:rFonts w:asciiTheme="minorHAnsi" w:hAnsiTheme="minorHAnsi" w:cstheme="minorHAnsi"/>
          <w:sz w:val="24"/>
        </w:rPr>
        <w:t>’</w:t>
      </w:r>
      <w:r>
        <w:rPr>
          <w:rFonts w:asciiTheme="minorHAnsi" w:hAnsiTheme="minorHAnsi" w:cstheme="minorHAnsi"/>
          <w:sz w:val="24"/>
        </w:rPr>
        <w:t>élèves admissibles inscrits à l</w:t>
      </w:r>
      <w:r w:rsidR="00200CF9">
        <w:rPr>
          <w:rFonts w:asciiTheme="minorHAnsi" w:hAnsiTheme="minorHAnsi" w:cstheme="minorHAnsi"/>
          <w:sz w:val="24"/>
        </w:rPr>
        <w:t>’</w:t>
      </w:r>
      <w:r>
        <w:rPr>
          <w:rFonts w:asciiTheme="minorHAnsi" w:hAnsiTheme="minorHAnsi" w:cstheme="minorHAnsi"/>
          <w:sz w:val="24"/>
        </w:rPr>
        <w:t>école privée. Tous ces élèves auront droit aux services spécialisés, au besoin.</w:t>
      </w:r>
    </w:p>
    <w:p w:rsidR="002761A6" w:rsidRDefault="002761A6" w:rsidP="002761A6">
      <w:pPr>
        <w:rPr>
          <w:rFonts w:asciiTheme="minorHAnsi" w:hAnsiTheme="minorHAnsi" w:cstheme="minorHAnsi"/>
          <w:sz w:val="24"/>
          <w:szCs w:val="24"/>
        </w:rPr>
      </w:pPr>
    </w:p>
    <w:p w:rsidR="002761A6" w:rsidRDefault="002761A6" w:rsidP="002761A6">
      <w:pPr>
        <w:ind w:left="720" w:hanging="720"/>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Le nombre estimatif d</w:t>
      </w:r>
      <w:r w:rsidR="00200CF9">
        <w:rPr>
          <w:rFonts w:asciiTheme="minorHAnsi" w:hAnsiTheme="minorHAnsi" w:cstheme="minorHAnsi"/>
          <w:sz w:val="24"/>
        </w:rPr>
        <w:t>’</w:t>
      </w:r>
      <w:r>
        <w:rPr>
          <w:rFonts w:asciiTheme="minorHAnsi" w:hAnsiTheme="minorHAnsi" w:cstheme="minorHAnsi"/>
          <w:sz w:val="24"/>
        </w:rPr>
        <w:t>élèves admissibles inscrits à l</w:t>
      </w:r>
      <w:r w:rsidR="00200CF9">
        <w:rPr>
          <w:rFonts w:asciiTheme="minorHAnsi" w:hAnsiTheme="minorHAnsi" w:cstheme="minorHAnsi"/>
          <w:sz w:val="24"/>
        </w:rPr>
        <w:t>’</w:t>
      </w:r>
      <w:r>
        <w:rPr>
          <w:rFonts w:asciiTheme="minorHAnsi" w:hAnsiTheme="minorHAnsi" w:cstheme="minorHAnsi"/>
          <w:sz w:val="24"/>
        </w:rPr>
        <w:t xml:space="preserve">école privée au 30 septembre </w:t>
      </w:r>
      <w:sdt>
        <w:sdtPr>
          <w:rPr>
            <w:rFonts w:asciiTheme="minorHAnsi" w:hAnsiTheme="minorHAnsi" w:cstheme="minorHAnsi"/>
            <w:color w:val="365F91" w:themeColor="accent1" w:themeShade="BF"/>
            <w:sz w:val="24"/>
          </w:rPr>
          <w:alias w:val="Select Year"/>
          <w:tag w:val="Select Year"/>
          <w:id w:val="4867402"/>
          <w:placeholder>
            <w:docPart w:val="97BDE69C980C409BA06678005DDB6048"/>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617F46" w:rsidRPr="00D2671E">
            <w:rPr>
              <w:rFonts w:asciiTheme="minorHAnsi" w:hAnsiTheme="minorHAnsi" w:cstheme="minorHAnsi"/>
              <w:color w:val="365F91" w:themeColor="accent1" w:themeShade="BF"/>
              <w:sz w:val="24"/>
            </w:rPr>
            <w:t>Cliquer ici pour choisir l</w:t>
          </w:r>
          <w:r w:rsidR="00617F46">
            <w:rPr>
              <w:rFonts w:asciiTheme="minorHAnsi" w:hAnsiTheme="minorHAnsi" w:cstheme="minorHAnsi"/>
              <w:color w:val="365F91" w:themeColor="accent1" w:themeShade="BF"/>
              <w:sz w:val="24"/>
            </w:rPr>
            <w:t>’</w:t>
          </w:r>
          <w:r w:rsidR="00617F46" w:rsidRPr="00D2671E">
            <w:rPr>
              <w:rFonts w:asciiTheme="minorHAnsi" w:hAnsiTheme="minorHAnsi" w:cstheme="minorHAnsi"/>
              <w:color w:val="365F91" w:themeColor="accent1" w:themeShade="BF"/>
              <w:sz w:val="24"/>
            </w:rPr>
            <w:t>année</w:t>
          </w:r>
        </w:sdtContent>
      </w:sdt>
      <w:r w:rsidR="00617F46">
        <w:rPr>
          <w:rFonts w:asciiTheme="minorHAnsi" w:hAnsiTheme="minorHAnsi" w:cstheme="minorHAnsi"/>
          <w:sz w:val="24"/>
          <w:szCs w:val="24"/>
        </w:rPr>
        <w:t xml:space="preserve"> </w:t>
      </w:r>
      <w:r>
        <w:rPr>
          <w:rFonts w:asciiTheme="minorHAnsi" w:hAnsiTheme="minorHAnsi" w:cstheme="minorHAnsi"/>
          <w:sz w:val="24"/>
        </w:rPr>
        <w:t xml:space="preserve">est de : </w:t>
      </w:r>
    </w:p>
    <w:p w:rsidR="002761A6" w:rsidRDefault="002761A6" w:rsidP="002761A6">
      <w:pPr>
        <w:rPr>
          <w:rFonts w:asciiTheme="minorHAnsi" w:hAnsiTheme="minorHAnsi" w:cstheme="minorHAnsi"/>
          <w:sz w:val="24"/>
          <w:szCs w:val="24"/>
        </w:rPr>
      </w:pPr>
    </w:p>
    <w:p w:rsidR="002761A6" w:rsidRDefault="002761A6" w:rsidP="002761A6">
      <w:pPr>
        <w:ind w:left="720" w:firstLine="720"/>
        <w:rPr>
          <w:rFonts w:asciiTheme="minorHAnsi" w:hAnsiTheme="minorHAnsi" w:cstheme="minorHAnsi"/>
          <w:sz w:val="24"/>
          <w:szCs w:val="24"/>
        </w:rPr>
      </w:pPr>
      <w:r>
        <w:rPr>
          <w:rFonts w:asciiTheme="minorHAnsi" w:hAnsiTheme="minorHAnsi" w:cstheme="minorHAnsi"/>
          <w:sz w:val="24"/>
        </w:rPr>
        <w:t xml:space="preserve">Maternelle (50 %) __________________________ </w:t>
      </w:r>
    </w:p>
    <w:p w:rsidR="002761A6" w:rsidRDefault="002761A6" w:rsidP="002761A6">
      <w:pPr>
        <w:rPr>
          <w:rFonts w:asciiTheme="minorHAnsi" w:hAnsiTheme="minorHAnsi" w:cstheme="minorHAnsi"/>
          <w:sz w:val="24"/>
          <w:szCs w:val="24"/>
        </w:rPr>
      </w:pPr>
    </w:p>
    <w:p w:rsidR="002761A6" w:rsidRDefault="002761A6" w:rsidP="006B41B3">
      <w:pPr>
        <w:ind w:left="1440" w:hanging="22"/>
        <w:rPr>
          <w:rFonts w:asciiTheme="minorHAnsi" w:hAnsiTheme="minorHAnsi" w:cstheme="minorHAnsi"/>
          <w:sz w:val="24"/>
          <w:szCs w:val="24"/>
        </w:rPr>
      </w:pPr>
      <w:r>
        <w:rPr>
          <w:rFonts w:asciiTheme="minorHAnsi" w:hAnsiTheme="minorHAnsi" w:cstheme="minorHAnsi"/>
          <w:sz w:val="24"/>
        </w:rPr>
        <w:t>1</w:t>
      </w:r>
      <w:r>
        <w:rPr>
          <w:rFonts w:asciiTheme="minorHAnsi" w:hAnsiTheme="minorHAnsi" w:cstheme="minorHAnsi"/>
          <w:sz w:val="24"/>
          <w:vertAlign w:val="superscript"/>
        </w:rPr>
        <w:t>re</w:t>
      </w:r>
      <w:r>
        <w:rPr>
          <w:rFonts w:asciiTheme="minorHAnsi" w:hAnsiTheme="minorHAnsi" w:cstheme="minorHAnsi"/>
          <w:sz w:val="24"/>
        </w:rPr>
        <w:t xml:space="preserve"> à la 12</w:t>
      </w:r>
      <w:r>
        <w:rPr>
          <w:rFonts w:asciiTheme="minorHAnsi" w:hAnsiTheme="minorHAnsi" w:cstheme="minorHAnsi"/>
          <w:sz w:val="24"/>
          <w:vertAlign w:val="superscript"/>
        </w:rPr>
        <w:t>e</w:t>
      </w:r>
      <w:r>
        <w:rPr>
          <w:rFonts w:asciiTheme="minorHAnsi" w:hAnsiTheme="minorHAnsi" w:cstheme="minorHAnsi"/>
          <w:sz w:val="24"/>
        </w:rPr>
        <w:t xml:space="preserve"> année __________________________ </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Aux fins du calcul de l</w:t>
      </w:r>
      <w:r w:rsidR="00200CF9">
        <w:rPr>
          <w:rFonts w:asciiTheme="minorHAnsi" w:hAnsiTheme="minorHAnsi" w:cstheme="minorHAnsi"/>
          <w:sz w:val="24"/>
        </w:rPr>
        <w:t>’</w:t>
      </w:r>
      <w:r>
        <w:rPr>
          <w:rFonts w:asciiTheme="minorHAnsi" w:hAnsiTheme="minorHAnsi" w:cstheme="minorHAnsi"/>
          <w:sz w:val="24"/>
        </w:rPr>
        <w:t>aide accordée à la division scolaire, un élève de maternelle comptera</w:t>
      </w:r>
      <w:r w:rsidR="00200CF9">
        <w:rPr>
          <w:rFonts w:asciiTheme="minorHAnsi" w:hAnsiTheme="minorHAnsi" w:cstheme="minorHAnsi"/>
          <w:sz w:val="24"/>
        </w:rPr>
        <w:t xml:space="preserve"> pour un demi-élève.</w:t>
      </w:r>
      <w:r>
        <w:rPr>
          <w:rFonts w:asciiTheme="minorHAnsi" w:hAnsiTheme="minorHAnsi" w:cstheme="minorHAnsi"/>
          <w:sz w:val="24"/>
        </w:rPr>
        <w:t xml:space="preserve"> Le calcul et le versement de la subvention se feront à partir des chiffres réels qui s</w:t>
      </w:r>
      <w:r w:rsidR="00200CF9">
        <w:rPr>
          <w:rFonts w:asciiTheme="minorHAnsi" w:hAnsiTheme="minorHAnsi" w:cstheme="minorHAnsi"/>
          <w:sz w:val="24"/>
        </w:rPr>
        <w:t>’</w:t>
      </w:r>
      <w:r>
        <w:rPr>
          <w:rFonts w:asciiTheme="minorHAnsi" w:hAnsiTheme="minorHAnsi" w:cstheme="minorHAnsi"/>
          <w:sz w:val="24"/>
        </w:rPr>
        <w:t>appliquent à l</w:t>
      </w:r>
      <w:r w:rsidR="00200CF9">
        <w:rPr>
          <w:rFonts w:asciiTheme="minorHAnsi" w:hAnsiTheme="minorHAnsi" w:cstheme="minorHAnsi"/>
          <w:sz w:val="24"/>
        </w:rPr>
        <w:t>’</w:t>
      </w:r>
      <w:r>
        <w:rPr>
          <w:rFonts w:asciiTheme="minorHAnsi" w:hAnsiTheme="minorHAnsi" w:cstheme="minorHAnsi"/>
          <w:sz w:val="24"/>
        </w:rPr>
        <w:t>année scolaire, conformément au Règlement sur les services partagés, R.M. 131/2012.</w:t>
      </w:r>
    </w:p>
    <w:p w:rsidR="00200CF9" w:rsidRDefault="00200CF9" w:rsidP="002761A6">
      <w:pPr>
        <w:spacing w:line="360" w:lineRule="auto"/>
        <w:jc w:val="both"/>
        <w:rPr>
          <w:rFonts w:asciiTheme="minorHAnsi" w:hAnsiTheme="minorHAnsi" w:cstheme="minorHAnsi"/>
          <w:sz w:val="24"/>
          <w:szCs w:val="24"/>
        </w:rPr>
      </w:pPr>
    </w:p>
    <w:p w:rsidR="002761A6" w:rsidRPr="00FD4E5E" w:rsidRDefault="002761A6" w:rsidP="002761A6">
      <w:pPr>
        <w:spacing w:line="360" w:lineRule="auto"/>
        <w:ind w:left="720" w:hanging="720"/>
        <w:jc w:val="both"/>
        <w:rPr>
          <w:rFonts w:asciiTheme="minorHAnsi" w:hAnsiTheme="minorHAnsi" w:cstheme="minorHAnsi"/>
          <w:sz w:val="12"/>
          <w:szCs w:val="12"/>
        </w:rPr>
      </w:pPr>
      <w:r>
        <w:rPr>
          <w:rFonts w:asciiTheme="minorHAnsi" w:hAnsiTheme="minorHAnsi" w:cstheme="minorHAnsi"/>
          <w:sz w:val="12"/>
        </w:rPr>
        <w:t xml:space="preserve"> (¹)</w:t>
      </w:r>
      <w:r>
        <w:tab/>
      </w:r>
      <w:r>
        <w:rPr>
          <w:rFonts w:asciiTheme="minorHAnsi" w:hAnsiTheme="minorHAnsi" w:cstheme="minorHAnsi"/>
          <w:sz w:val="12"/>
        </w:rPr>
        <w:t>Si l</w:t>
      </w:r>
      <w:r w:rsidR="00200CF9">
        <w:rPr>
          <w:rFonts w:asciiTheme="minorHAnsi" w:hAnsiTheme="minorHAnsi" w:cstheme="minorHAnsi"/>
          <w:sz w:val="12"/>
        </w:rPr>
        <w:t>’</w:t>
      </w:r>
      <w:r>
        <w:rPr>
          <w:rFonts w:asciiTheme="minorHAnsi" w:hAnsiTheme="minorHAnsi" w:cstheme="minorHAnsi"/>
          <w:sz w:val="12"/>
        </w:rPr>
        <w:t>école privée comporte plusieurs sites, veuillez seulement inclure les élèves du ou des sites qui bénéficieront de services en vertu de la présente entente et préciser le ou les sites visés par l</w:t>
      </w:r>
      <w:r w:rsidR="00200CF9">
        <w:rPr>
          <w:rFonts w:asciiTheme="minorHAnsi" w:hAnsiTheme="minorHAnsi" w:cstheme="minorHAnsi"/>
          <w:sz w:val="12"/>
        </w:rPr>
        <w:t>’</w:t>
      </w:r>
      <w:r>
        <w:rPr>
          <w:rFonts w:asciiTheme="minorHAnsi" w:hAnsiTheme="minorHAnsi" w:cstheme="minorHAnsi"/>
          <w:sz w:val="12"/>
        </w:rPr>
        <w:t>entente.</w:t>
      </w:r>
    </w:p>
    <w:sectPr w:rsidR="002761A6" w:rsidRPr="00FD4E5E" w:rsidSect="0038637B">
      <w:footerReference w:type="default" r:id="rId8"/>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B3" w:rsidRDefault="006B41B3" w:rsidP="00841D16">
      <w:r>
        <w:separator/>
      </w:r>
    </w:p>
  </w:endnote>
  <w:endnote w:type="continuationSeparator" w:id="0">
    <w:p w:rsidR="006B41B3" w:rsidRDefault="006B41B3"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B3" w:rsidRDefault="006B41B3">
    <w:pPr>
      <w:pStyle w:val="Footer"/>
    </w:pPr>
    <w:r>
      <w:t>Mai </w:t>
    </w:r>
    <w:r w:rsidR="00A83B7C">
      <w:t>2020</w:t>
    </w:r>
  </w:p>
  <w:p w:rsidR="006B41B3" w:rsidRDefault="006B4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B3" w:rsidRDefault="006B41B3" w:rsidP="00841D16">
      <w:r>
        <w:separator/>
      </w:r>
    </w:p>
  </w:footnote>
  <w:footnote w:type="continuationSeparator" w:id="0">
    <w:p w:rsidR="006B41B3" w:rsidRDefault="006B41B3"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22295"/>
    <w:rsid w:val="0005038A"/>
    <w:rsid w:val="000715B6"/>
    <w:rsid w:val="000741B0"/>
    <w:rsid w:val="00077557"/>
    <w:rsid w:val="00097EF5"/>
    <w:rsid w:val="000B39A9"/>
    <w:rsid w:val="000E1EC5"/>
    <w:rsid w:val="001464B7"/>
    <w:rsid w:val="001527E0"/>
    <w:rsid w:val="00183466"/>
    <w:rsid w:val="00191E28"/>
    <w:rsid w:val="001D13E2"/>
    <w:rsid w:val="001D5611"/>
    <w:rsid w:val="00200CF9"/>
    <w:rsid w:val="00247D89"/>
    <w:rsid w:val="0026349B"/>
    <w:rsid w:val="002761A6"/>
    <w:rsid w:val="002B3592"/>
    <w:rsid w:val="002C1D33"/>
    <w:rsid w:val="002D3123"/>
    <w:rsid w:val="002F4BD6"/>
    <w:rsid w:val="00306773"/>
    <w:rsid w:val="00314F95"/>
    <w:rsid w:val="00316B78"/>
    <w:rsid w:val="0035124B"/>
    <w:rsid w:val="0035125F"/>
    <w:rsid w:val="00372E1A"/>
    <w:rsid w:val="00377550"/>
    <w:rsid w:val="00380DE9"/>
    <w:rsid w:val="0038637B"/>
    <w:rsid w:val="00396558"/>
    <w:rsid w:val="003A5BB8"/>
    <w:rsid w:val="003B5894"/>
    <w:rsid w:val="003C6887"/>
    <w:rsid w:val="003C6B7F"/>
    <w:rsid w:val="003D21A8"/>
    <w:rsid w:val="00412E6C"/>
    <w:rsid w:val="00420282"/>
    <w:rsid w:val="004314F2"/>
    <w:rsid w:val="00451714"/>
    <w:rsid w:val="004A2102"/>
    <w:rsid w:val="004C21C1"/>
    <w:rsid w:val="004C60B5"/>
    <w:rsid w:val="004D4760"/>
    <w:rsid w:val="004D49F2"/>
    <w:rsid w:val="004E4A1F"/>
    <w:rsid w:val="004E7D48"/>
    <w:rsid w:val="00505DFC"/>
    <w:rsid w:val="00510AE2"/>
    <w:rsid w:val="005330E8"/>
    <w:rsid w:val="00551AEE"/>
    <w:rsid w:val="00554449"/>
    <w:rsid w:val="00567A87"/>
    <w:rsid w:val="005A671C"/>
    <w:rsid w:val="005B1593"/>
    <w:rsid w:val="005E05A7"/>
    <w:rsid w:val="005E27DB"/>
    <w:rsid w:val="005E37F3"/>
    <w:rsid w:val="005E534B"/>
    <w:rsid w:val="005E78D0"/>
    <w:rsid w:val="00606396"/>
    <w:rsid w:val="00617F46"/>
    <w:rsid w:val="00642524"/>
    <w:rsid w:val="00645F17"/>
    <w:rsid w:val="006A3A81"/>
    <w:rsid w:val="006B41B3"/>
    <w:rsid w:val="006B7D03"/>
    <w:rsid w:val="006F2C2E"/>
    <w:rsid w:val="006F5C8C"/>
    <w:rsid w:val="00704EF7"/>
    <w:rsid w:val="007059A7"/>
    <w:rsid w:val="00716F10"/>
    <w:rsid w:val="0071701D"/>
    <w:rsid w:val="0072445F"/>
    <w:rsid w:val="00762215"/>
    <w:rsid w:val="007726AF"/>
    <w:rsid w:val="007740A3"/>
    <w:rsid w:val="0077615F"/>
    <w:rsid w:val="007B6ED5"/>
    <w:rsid w:val="007D26F9"/>
    <w:rsid w:val="007E6214"/>
    <w:rsid w:val="007F5115"/>
    <w:rsid w:val="00823E4C"/>
    <w:rsid w:val="008275CB"/>
    <w:rsid w:val="00841D16"/>
    <w:rsid w:val="008747C6"/>
    <w:rsid w:val="0089526B"/>
    <w:rsid w:val="008B2403"/>
    <w:rsid w:val="008E3A0B"/>
    <w:rsid w:val="008F35DD"/>
    <w:rsid w:val="008F7DA8"/>
    <w:rsid w:val="00934E59"/>
    <w:rsid w:val="00972E4D"/>
    <w:rsid w:val="00997880"/>
    <w:rsid w:val="009A5CE0"/>
    <w:rsid w:val="009B0CDA"/>
    <w:rsid w:val="009C1DE2"/>
    <w:rsid w:val="00A16E1F"/>
    <w:rsid w:val="00A21301"/>
    <w:rsid w:val="00A32A98"/>
    <w:rsid w:val="00A334AE"/>
    <w:rsid w:val="00A6213C"/>
    <w:rsid w:val="00A71A8D"/>
    <w:rsid w:val="00A7296D"/>
    <w:rsid w:val="00A83B7C"/>
    <w:rsid w:val="00A85457"/>
    <w:rsid w:val="00A87201"/>
    <w:rsid w:val="00A903F7"/>
    <w:rsid w:val="00AE5C60"/>
    <w:rsid w:val="00AF27F4"/>
    <w:rsid w:val="00B17F78"/>
    <w:rsid w:val="00B2527E"/>
    <w:rsid w:val="00B56707"/>
    <w:rsid w:val="00BC0ACB"/>
    <w:rsid w:val="00BD2DDB"/>
    <w:rsid w:val="00BE54B5"/>
    <w:rsid w:val="00C052C6"/>
    <w:rsid w:val="00C05368"/>
    <w:rsid w:val="00C354D2"/>
    <w:rsid w:val="00C54038"/>
    <w:rsid w:val="00C56037"/>
    <w:rsid w:val="00C60F05"/>
    <w:rsid w:val="00C74BEC"/>
    <w:rsid w:val="00C87D3B"/>
    <w:rsid w:val="00CA39C7"/>
    <w:rsid w:val="00CB4A80"/>
    <w:rsid w:val="00CB7275"/>
    <w:rsid w:val="00CF3628"/>
    <w:rsid w:val="00D80A31"/>
    <w:rsid w:val="00D946FF"/>
    <w:rsid w:val="00D94EA2"/>
    <w:rsid w:val="00DB0AE4"/>
    <w:rsid w:val="00DB6856"/>
    <w:rsid w:val="00DC71B8"/>
    <w:rsid w:val="00DD1EBC"/>
    <w:rsid w:val="00DE2F0B"/>
    <w:rsid w:val="00DF6220"/>
    <w:rsid w:val="00DF7DDA"/>
    <w:rsid w:val="00E1083E"/>
    <w:rsid w:val="00E4516A"/>
    <w:rsid w:val="00E4542B"/>
    <w:rsid w:val="00E45ED5"/>
    <w:rsid w:val="00E91256"/>
    <w:rsid w:val="00EA2CBD"/>
    <w:rsid w:val="00EC5893"/>
    <w:rsid w:val="00EE236D"/>
    <w:rsid w:val="00F220EB"/>
    <w:rsid w:val="00F23A1D"/>
    <w:rsid w:val="00F261BD"/>
    <w:rsid w:val="00F5018C"/>
    <w:rsid w:val="00FA1269"/>
    <w:rsid w:val="00FA4942"/>
    <w:rsid w:val="00FB7C8F"/>
    <w:rsid w:val="00FD2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fr-CA"/>
    </w:rPr>
  </w:style>
  <w:style w:type="character" w:customStyle="1" w:styleId="Heading2Char">
    <w:name w:val="Heading 2 Char"/>
    <w:aliases w:val="Attribute Heading 2 Char,H2 Char"/>
    <w:basedOn w:val="DefaultParagraphFont"/>
    <w:link w:val="Heading2"/>
    <w:rsid w:val="00FB7C8F"/>
    <w:rPr>
      <w:rFonts w:ascii="Arial" w:hAnsi="Arial"/>
      <w:b/>
      <w:lang w:eastAsia="fr-CA"/>
    </w:rPr>
  </w:style>
  <w:style w:type="character" w:customStyle="1" w:styleId="Heading3Char">
    <w:name w:val="Heading 3 Char"/>
    <w:basedOn w:val="DefaultParagraphFont"/>
    <w:link w:val="Heading3"/>
    <w:rsid w:val="00FB7C8F"/>
    <w:rPr>
      <w:rFonts w:ascii="Arial" w:hAnsi="Arial" w:cs="Arial"/>
      <w:bCs/>
      <w:i/>
      <w:szCs w:val="26"/>
      <w:lang w:eastAsia="fr-CA"/>
    </w:rPr>
  </w:style>
  <w:style w:type="character" w:customStyle="1" w:styleId="Heading4Char">
    <w:name w:val="Heading 4 Char"/>
    <w:basedOn w:val="DefaultParagraphFont"/>
    <w:link w:val="Heading4"/>
    <w:rsid w:val="00FB7C8F"/>
    <w:rPr>
      <w:b/>
      <w:bCs/>
      <w:sz w:val="28"/>
      <w:szCs w:val="28"/>
      <w:lang w:eastAsia="fr-CA"/>
    </w:rPr>
  </w:style>
  <w:style w:type="character" w:customStyle="1" w:styleId="Heading5Char">
    <w:name w:val="Heading 5 Char"/>
    <w:basedOn w:val="DefaultParagraphFont"/>
    <w:link w:val="Heading5"/>
    <w:rsid w:val="00FB7C8F"/>
    <w:rPr>
      <w:rFonts w:ascii="Arial" w:hAnsi="Arial"/>
      <w:i/>
      <w:szCs w:val="24"/>
      <w:lang w:eastAsia="fr-CA"/>
    </w:rPr>
  </w:style>
  <w:style w:type="character" w:customStyle="1" w:styleId="Heading6Char">
    <w:name w:val="Heading 6 Char"/>
    <w:basedOn w:val="DefaultParagraphFont"/>
    <w:link w:val="Heading6"/>
    <w:rsid w:val="00FB7C8F"/>
    <w:rPr>
      <w:rFonts w:ascii="Arial" w:hAnsi="Arial"/>
      <w:b/>
      <w:szCs w:val="24"/>
      <w:lang w:eastAsia="fr-CA"/>
    </w:rPr>
  </w:style>
  <w:style w:type="character" w:customStyle="1" w:styleId="Heading7Char">
    <w:name w:val="Heading 7 Char"/>
    <w:basedOn w:val="DefaultParagraphFont"/>
    <w:link w:val="Heading7"/>
    <w:rsid w:val="00FB7C8F"/>
    <w:rPr>
      <w:sz w:val="24"/>
      <w:szCs w:val="24"/>
      <w:lang w:eastAsia="fr-CA"/>
    </w:rPr>
  </w:style>
  <w:style w:type="character" w:customStyle="1" w:styleId="Heading8Char">
    <w:name w:val="Heading 8 Char"/>
    <w:basedOn w:val="DefaultParagraphFont"/>
    <w:link w:val="Heading8"/>
    <w:rsid w:val="00FB7C8F"/>
    <w:rPr>
      <w:i/>
      <w:iCs/>
      <w:sz w:val="24"/>
      <w:szCs w:val="24"/>
      <w:lang w:eastAsia="fr-CA"/>
    </w:rPr>
  </w:style>
  <w:style w:type="character" w:customStyle="1" w:styleId="Heading9Char">
    <w:name w:val="Heading 9 Char"/>
    <w:basedOn w:val="DefaultParagraphFont"/>
    <w:link w:val="Heading9"/>
    <w:rsid w:val="00FB7C8F"/>
    <w:rPr>
      <w:rFonts w:ascii="Arial" w:hAnsi="Arial"/>
      <w:caps/>
      <w:sz w:val="22"/>
      <w:lang w:eastAsia="fr-CA"/>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fr-CA"/>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fr-CA"/>
    </w:rPr>
  </w:style>
  <w:style w:type="character" w:styleId="PlaceholderText">
    <w:name w:val="Placeholder Text"/>
    <w:basedOn w:val="DefaultParagraphFont"/>
    <w:uiPriority w:val="99"/>
    <w:semiHidden/>
    <w:rsid w:val="005A671C"/>
    <w:rPr>
      <w:color w:val="808080"/>
    </w:rPr>
  </w:style>
  <w:style w:type="paragraph" w:styleId="BalloonText">
    <w:name w:val="Balloon Text"/>
    <w:basedOn w:val="Normal"/>
    <w:link w:val="BalloonTextChar"/>
    <w:uiPriority w:val="99"/>
    <w:semiHidden/>
    <w:unhideWhenUsed/>
    <w:rsid w:val="005A671C"/>
    <w:rPr>
      <w:rFonts w:ascii="Tahoma" w:hAnsi="Tahoma" w:cs="Tahoma"/>
      <w:sz w:val="16"/>
      <w:szCs w:val="16"/>
    </w:rPr>
  </w:style>
  <w:style w:type="character" w:customStyle="1" w:styleId="BalloonTextChar">
    <w:name w:val="Balloon Text Char"/>
    <w:basedOn w:val="DefaultParagraphFont"/>
    <w:link w:val="BalloonText"/>
    <w:uiPriority w:val="99"/>
    <w:semiHidden/>
    <w:rsid w:val="005A671C"/>
    <w:rPr>
      <w:rFonts w:ascii="Tahoma" w:hAnsi="Tahoma" w:cs="Tahoma"/>
      <w:sz w:val="16"/>
      <w:szCs w:val="16"/>
      <w:lang w:eastAsia="fr-CA"/>
    </w:rPr>
  </w:style>
  <w:style w:type="character" w:styleId="CommentReference">
    <w:name w:val="annotation reference"/>
    <w:basedOn w:val="DefaultParagraphFont"/>
    <w:uiPriority w:val="99"/>
    <w:semiHidden/>
    <w:unhideWhenUsed/>
    <w:rsid w:val="005E37F3"/>
    <w:rPr>
      <w:sz w:val="16"/>
      <w:szCs w:val="16"/>
    </w:rPr>
  </w:style>
  <w:style w:type="paragraph" w:styleId="CommentText">
    <w:name w:val="annotation text"/>
    <w:basedOn w:val="Normal"/>
    <w:link w:val="CommentTextChar"/>
    <w:uiPriority w:val="99"/>
    <w:semiHidden/>
    <w:unhideWhenUsed/>
    <w:rsid w:val="005E37F3"/>
  </w:style>
  <w:style w:type="character" w:customStyle="1" w:styleId="CommentTextChar">
    <w:name w:val="Comment Text Char"/>
    <w:basedOn w:val="DefaultParagraphFont"/>
    <w:link w:val="CommentText"/>
    <w:uiPriority w:val="99"/>
    <w:semiHidden/>
    <w:rsid w:val="000741B0"/>
    <w:rPr>
      <w:lang w:eastAsia="fr-CA"/>
    </w:rPr>
  </w:style>
  <w:style w:type="paragraph" w:styleId="CommentSubject">
    <w:name w:val="annotation subject"/>
    <w:basedOn w:val="CommentText"/>
    <w:next w:val="CommentText"/>
    <w:link w:val="CommentSubjectChar"/>
    <w:uiPriority w:val="99"/>
    <w:semiHidden/>
    <w:unhideWhenUsed/>
    <w:rsid w:val="000741B0"/>
    <w:rPr>
      <w:b/>
      <w:bCs/>
    </w:rPr>
  </w:style>
  <w:style w:type="character" w:customStyle="1" w:styleId="CommentSubjectChar">
    <w:name w:val="Comment Subject Char"/>
    <w:basedOn w:val="CommentTextChar"/>
    <w:link w:val="CommentSubject"/>
    <w:uiPriority w:val="99"/>
    <w:semiHidden/>
    <w:rsid w:val="000741B0"/>
    <w:rPr>
      <w:b/>
      <w:bCs/>
      <w:lang w:eastAsia="fr-CA"/>
    </w:rPr>
  </w:style>
  <w:style w:type="paragraph" w:styleId="Revision">
    <w:name w:val="Revision"/>
    <w:hidden/>
    <w:uiPriority w:val="99"/>
    <w:semiHidden/>
    <w:rsid w:val="0007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451C580844E5DA7E6E01ABB04F848"/>
        <w:category>
          <w:name w:val="General"/>
          <w:gallery w:val="placeholder"/>
        </w:category>
        <w:types>
          <w:type w:val="bbPlcHdr"/>
        </w:types>
        <w:behaviors>
          <w:behavior w:val="content"/>
        </w:behaviors>
        <w:guid w:val="{A7141321-6E1E-4B2D-8F9B-46FE6856E6B8}"/>
      </w:docPartPr>
      <w:docPartBody>
        <w:p w:rsidR="00D0106E" w:rsidRDefault="00D0106E" w:rsidP="00D0106E">
          <w:pPr>
            <w:pStyle w:val="295451C580844E5DA7E6E01ABB04F848"/>
          </w:pPr>
          <w:r w:rsidRPr="00902E2D">
            <w:rPr>
              <w:rStyle w:val="PlaceholderText"/>
            </w:rPr>
            <w:t>Choose an item.</w:t>
          </w:r>
        </w:p>
      </w:docPartBody>
    </w:docPart>
    <w:docPart>
      <w:docPartPr>
        <w:name w:val="8F24C2B553C940E3A4916A3047170DC0"/>
        <w:category>
          <w:name w:val="General"/>
          <w:gallery w:val="placeholder"/>
        </w:category>
        <w:types>
          <w:type w:val="bbPlcHdr"/>
        </w:types>
        <w:behaviors>
          <w:behavior w:val="content"/>
        </w:behaviors>
        <w:guid w:val="{8DCA7059-4DF6-4C39-85FF-4AFC30D54398}"/>
      </w:docPartPr>
      <w:docPartBody>
        <w:p w:rsidR="00D0106E" w:rsidRDefault="00D0106E" w:rsidP="00D0106E">
          <w:pPr>
            <w:pStyle w:val="8F24C2B553C940E3A4916A3047170DC0"/>
          </w:pPr>
          <w:r w:rsidRPr="00902E2D">
            <w:rPr>
              <w:rStyle w:val="PlaceholderText"/>
            </w:rPr>
            <w:t>Choose an item.</w:t>
          </w:r>
        </w:p>
      </w:docPartBody>
    </w:docPart>
    <w:docPart>
      <w:docPartPr>
        <w:name w:val="FBC614A057AB40F8A96C42B491A22B25"/>
        <w:category>
          <w:name w:val="General"/>
          <w:gallery w:val="placeholder"/>
        </w:category>
        <w:types>
          <w:type w:val="bbPlcHdr"/>
        </w:types>
        <w:behaviors>
          <w:behavior w:val="content"/>
        </w:behaviors>
        <w:guid w:val="{095E7202-AB8E-477C-BB1B-D49EF4414480}"/>
      </w:docPartPr>
      <w:docPartBody>
        <w:p w:rsidR="00D0106E" w:rsidRDefault="00D0106E" w:rsidP="00D0106E">
          <w:pPr>
            <w:pStyle w:val="FBC614A057AB40F8A96C42B491A22B25"/>
          </w:pPr>
          <w:r w:rsidRPr="00902E2D">
            <w:rPr>
              <w:rStyle w:val="PlaceholderText"/>
            </w:rPr>
            <w:t>Choose an item.</w:t>
          </w:r>
        </w:p>
      </w:docPartBody>
    </w:docPart>
    <w:docPart>
      <w:docPartPr>
        <w:name w:val="6377B4E95E5848D7A4CB0D641FF9F1FB"/>
        <w:category>
          <w:name w:val="General"/>
          <w:gallery w:val="placeholder"/>
        </w:category>
        <w:types>
          <w:type w:val="bbPlcHdr"/>
        </w:types>
        <w:behaviors>
          <w:behavior w:val="content"/>
        </w:behaviors>
        <w:guid w:val="{D9C5B9ED-DD5F-469A-9A2A-3EAE45698428}"/>
      </w:docPartPr>
      <w:docPartBody>
        <w:p w:rsidR="00D0106E" w:rsidRDefault="00D0106E" w:rsidP="00D0106E">
          <w:pPr>
            <w:pStyle w:val="6377B4E95E5848D7A4CB0D641FF9F1FB"/>
          </w:pPr>
          <w:r w:rsidRPr="00902E2D">
            <w:rPr>
              <w:rStyle w:val="PlaceholderText"/>
            </w:rPr>
            <w:t>Choose an item.</w:t>
          </w:r>
        </w:p>
      </w:docPartBody>
    </w:docPart>
    <w:docPart>
      <w:docPartPr>
        <w:name w:val="4907194D1B93400DACF330295F83AEDC"/>
        <w:category>
          <w:name w:val="General"/>
          <w:gallery w:val="placeholder"/>
        </w:category>
        <w:types>
          <w:type w:val="bbPlcHdr"/>
        </w:types>
        <w:behaviors>
          <w:behavior w:val="content"/>
        </w:behaviors>
        <w:guid w:val="{46145CD4-C1B0-4DD7-8F23-3EB501AE4D13}"/>
      </w:docPartPr>
      <w:docPartBody>
        <w:p w:rsidR="00D0106E" w:rsidRDefault="00D0106E" w:rsidP="00D0106E">
          <w:pPr>
            <w:pStyle w:val="4907194D1B93400DACF330295F83AEDC"/>
          </w:pPr>
          <w:r w:rsidRPr="00902E2D">
            <w:rPr>
              <w:rStyle w:val="PlaceholderText"/>
            </w:rPr>
            <w:t>Choose an item.</w:t>
          </w:r>
        </w:p>
      </w:docPartBody>
    </w:docPart>
    <w:docPart>
      <w:docPartPr>
        <w:name w:val="97BDE69C980C409BA06678005DDB6048"/>
        <w:category>
          <w:name w:val="General"/>
          <w:gallery w:val="placeholder"/>
        </w:category>
        <w:types>
          <w:type w:val="bbPlcHdr"/>
        </w:types>
        <w:behaviors>
          <w:behavior w:val="content"/>
        </w:behaviors>
        <w:guid w:val="{2E1FDD0D-9C2D-44F5-8516-8BF37B2E0512}"/>
      </w:docPartPr>
      <w:docPartBody>
        <w:p w:rsidR="00D0106E" w:rsidRDefault="00D0106E" w:rsidP="00D0106E">
          <w:pPr>
            <w:pStyle w:val="97BDE69C980C409BA06678005DDB6048"/>
          </w:pPr>
          <w:r w:rsidRPr="00902E2D">
            <w:rPr>
              <w:rStyle w:val="PlaceholderText"/>
            </w:rPr>
            <w:t>Choose an item.</w:t>
          </w:r>
        </w:p>
      </w:docPartBody>
    </w:docPart>
    <w:docPart>
      <w:docPartPr>
        <w:name w:val="4FB5807DC4B74ECCB524524E31CCEF22"/>
        <w:category>
          <w:name w:val="General"/>
          <w:gallery w:val="placeholder"/>
        </w:category>
        <w:types>
          <w:type w:val="bbPlcHdr"/>
        </w:types>
        <w:behaviors>
          <w:behavior w:val="content"/>
        </w:behaviors>
        <w:guid w:val="{45160835-F61F-4E7E-A3EE-65B9150102C0}"/>
      </w:docPartPr>
      <w:docPartBody>
        <w:p w:rsidR="00D0106E" w:rsidRDefault="00D0106E" w:rsidP="00D0106E">
          <w:pPr>
            <w:pStyle w:val="4FB5807DC4B74ECCB524524E31CCEF22"/>
          </w:pPr>
          <w:r w:rsidRPr="00902E2D">
            <w:rPr>
              <w:rStyle w:val="PlaceholderText"/>
            </w:rPr>
            <w:t>Choose an item.</w:t>
          </w:r>
        </w:p>
      </w:docPartBody>
    </w:docPart>
    <w:docPart>
      <w:docPartPr>
        <w:name w:val="A69CA96023024FD0B08B3B133987CA18"/>
        <w:category>
          <w:name w:val="General"/>
          <w:gallery w:val="placeholder"/>
        </w:category>
        <w:types>
          <w:type w:val="bbPlcHdr"/>
        </w:types>
        <w:behaviors>
          <w:behavior w:val="content"/>
        </w:behaviors>
        <w:guid w:val="{AD9EBBEB-796C-4308-B132-B81264878E70}"/>
      </w:docPartPr>
      <w:docPartBody>
        <w:p w:rsidR="00D0106E" w:rsidRDefault="00D0106E" w:rsidP="00D0106E">
          <w:pPr>
            <w:pStyle w:val="A69CA96023024FD0B08B3B133987CA18"/>
          </w:pPr>
          <w:r w:rsidRPr="00902E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2"/>
  </w:compat>
  <w:rsids>
    <w:rsidRoot w:val="00D0106E"/>
    <w:rsid w:val="00705623"/>
    <w:rsid w:val="00D0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6E"/>
    <w:rPr>
      <w:color w:val="808080"/>
    </w:rPr>
  </w:style>
  <w:style w:type="paragraph" w:customStyle="1" w:styleId="295451C580844E5DA7E6E01ABB04F848">
    <w:name w:val="295451C580844E5DA7E6E01ABB04F848"/>
    <w:rsid w:val="00D0106E"/>
  </w:style>
  <w:style w:type="paragraph" w:customStyle="1" w:styleId="8F24C2B553C940E3A4916A3047170DC0">
    <w:name w:val="8F24C2B553C940E3A4916A3047170DC0"/>
    <w:rsid w:val="00D0106E"/>
  </w:style>
  <w:style w:type="paragraph" w:customStyle="1" w:styleId="FBC614A057AB40F8A96C42B491A22B25">
    <w:name w:val="FBC614A057AB40F8A96C42B491A22B25"/>
    <w:rsid w:val="00D0106E"/>
  </w:style>
  <w:style w:type="paragraph" w:customStyle="1" w:styleId="6377B4E95E5848D7A4CB0D641FF9F1FB">
    <w:name w:val="6377B4E95E5848D7A4CB0D641FF9F1FB"/>
    <w:rsid w:val="00D0106E"/>
  </w:style>
  <w:style w:type="paragraph" w:customStyle="1" w:styleId="4907194D1B93400DACF330295F83AEDC">
    <w:name w:val="4907194D1B93400DACF330295F83AEDC"/>
    <w:rsid w:val="00D0106E"/>
  </w:style>
  <w:style w:type="paragraph" w:customStyle="1" w:styleId="97BDE69C980C409BA06678005DDB6048">
    <w:name w:val="97BDE69C980C409BA06678005DDB6048"/>
    <w:rsid w:val="00D0106E"/>
  </w:style>
  <w:style w:type="paragraph" w:customStyle="1" w:styleId="4FB5807DC4B74ECCB524524E31CCEF22">
    <w:name w:val="4FB5807DC4B74ECCB524524E31CCEF22"/>
    <w:rsid w:val="00D0106E"/>
  </w:style>
  <w:style w:type="paragraph" w:customStyle="1" w:styleId="A69CA96023024FD0B08B3B133987CA18">
    <w:name w:val="A69CA96023024FD0B08B3B133987CA18"/>
    <w:rsid w:val="00D01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1637-F3EE-4491-916B-4D21512F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2020-05-14T17:39:00Z</dcterms:created>
  <dcterms:modified xsi:type="dcterms:W3CDTF">2020-05-14T18:05:00Z</dcterms:modified>
</cp:coreProperties>
</file>