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6" w:type="dxa"/>
        <w:tblLayout w:type="fixed"/>
        <w:tblCellMar>
          <w:left w:w="0" w:type="dxa"/>
          <w:right w:w="0" w:type="dxa"/>
        </w:tblCellMar>
        <w:tblLook w:val="0000"/>
      </w:tblPr>
      <w:tblGrid>
        <w:gridCol w:w="10064"/>
      </w:tblGrid>
      <w:tr w:rsidR="001927B0" w:rsidRPr="00722411" w:rsidTr="006768F5">
        <w:trPr>
          <w:trHeight w:hRule="exact" w:val="548"/>
        </w:trPr>
        <w:tc>
          <w:tcPr>
            <w:tcW w:w="10064" w:type="dxa"/>
            <w:tcBorders>
              <w:top w:val="nil"/>
              <w:left w:val="nil"/>
              <w:bottom w:val="single" w:sz="8" w:space="0" w:color="1A171C"/>
              <w:right w:val="nil"/>
            </w:tcBorders>
          </w:tcPr>
          <w:p w:rsidR="001927B0" w:rsidRPr="00722411" w:rsidRDefault="001927B0" w:rsidP="006768F5">
            <w:pPr>
              <w:widowControl w:val="0"/>
              <w:autoSpaceDE w:val="0"/>
              <w:autoSpaceDN w:val="0"/>
              <w:adjustRightInd w:val="0"/>
              <w:spacing w:before="9" w:after="0" w:line="100" w:lineRule="exact"/>
              <w:rPr>
                <w:rFonts w:ascii="Times New Roman" w:hAnsi="Times New Roman" w:cs="Times New Roman"/>
                <w:sz w:val="10"/>
                <w:szCs w:val="10"/>
              </w:rPr>
            </w:pPr>
          </w:p>
          <w:p w:rsidR="009B65B8" w:rsidRPr="00722411" w:rsidRDefault="009B65B8" w:rsidP="009B65B8">
            <w:pPr>
              <w:pStyle w:val="Paragraphestandard"/>
              <w:rPr>
                <w:rStyle w:val="concepts"/>
                <w:rFonts w:ascii="Britannic Bold" w:hAnsi="Britannic Bold" w:cs="Britannic Bold"/>
                <w:color w:val="auto"/>
                <w:sz w:val="32"/>
                <w:szCs w:val="32"/>
                <w:lang w:val="fr-CA"/>
              </w:rPr>
            </w:pPr>
            <w:r w:rsidRPr="00722411">
              <w:rPr>
                <w:rStyle w:val="concepts"/>
                <w:rFonts w:ascii="Britannic Bold" w:hAnsi="Britannic Bold" w:cs="Britannic Bold"/>
                <w:color w:val="auto"/>
                <w:sz w:val="32"/>
                <w:szCs w:val="32"/>
                <w:lang w:val="fr-CA"/>
              </w:rPr>
              <w:t>Modèle de lettre aux parents</w:t>
            </w:r>
          </w:p>
          <w:p w:rsidR="001927B0" w:rsidRPr="00722411" w:rsidRDefault="001927B0" w:rsidP="006768F5">
            <w:pPr>
              <w:widowControl w:val="0"/>
              <w:autoSpaceDE w:val="0"/>
              <w:autoSpaceDN w:val="0"/>
              <w:adjustRightInd w:val="0"/>
              <w:spacing w:after="0" w:line="240" w:lineRule="auto"/>
              <w:ind w:left="11" w:right="-20"/>
              <w:rPr>
                <w:rFonts w:ascii="Times New Roman" w:hAnsi="Times New Roman" w:cs="Times New Roman"/>
                <w:sz w:val="24"/>
                <w:szCs w:val="24"/>
              </w:rPr>
            </w:pPr>
          </w:p>
        </w:tc>
      </w:tr>
      <w:tr w:rsidR="001927B0" w:rsidRPr="00722411" w:rsidTr="006768F5">
        <w:trPr>
          <w:trHeight w:hRule="exact" w:val="147"/>
        </w:trPr>
        <w:tc>
          <w:tcPr>
            <w:tcW w:w="10064" w:type="dxa"/>
            <w:tcBorders>
              <w:top w:val="single" w:sz="8" w:space="0" w:color="1A171C"/>
              <w:left w:val="nil"/>
              <w:bottom w:val="nil"/>
              <w:right w:val="nil"/>
            </w:tcBorders>
          </w:tcPr>
          <w:p w:rsidR="001927B0" w:rsidRPr="00722411" w:rsidRDefault="001927B0" w:rsidP="006768F5">
            <w:pPr>
              <w:widowControl w:val="0"/>
              <w:autoSpaceDE w:val="0"/>
              <w:autoSpaceDN w:val="0"/>
              <w:adjustRightInd w:val="0"/>
              <w:spacing w:after="0" w:line="240" w:lineRule="auto"/>
              <w:rPr>
                <w:rFonts w:ascii="Times New Roman" w:hAnsi="Times New Roman" w:cs="Times New Roman"/>
                <w:sz w:val="24"/>
                <w:szCs w:val="24"/>
              </w:rPr>
            </w:pPr>
          </w:p>
        </w:tc>
      </w:tr>
    </w:tbl>
    <w:p w:rsidR="003963BF" w:rsidRPr="00722411" w:rsidRDefault="003963BF">
      <w:pPr>
        <w:widowControl w:val="0"/>
        <w:autoSpaceDE w:val="0"/>
        <w:autoSpaceDN w:val="0"/>
        <w:adjustRightInd w:val="0"/>
        <w:spacing w:after="0" w:line="200" w:lineRule="exact"/>
        <w:rPr>
          <w:rFonts w:ascii="Britannic Bold" w:hAnsi="Britannic Bold" w:cs="Britannic Bold"/>
          <w:color w:val="000000"/>
          <w:sz w:val="20"/>
          <w:szCs w:val="20"/>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Madame, </w:t>
      </w: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Monsieur, </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Votre enfant a choisi le cours </w:t>
      </w:r>
      <w:r w:rsidRPr="00722411">
        <w:rPr>
          <w:rStyle w:val="texteavecchiffre"/>
          <w:rFonts w:asciiTheme="minorHAnsi" w:hAnsiTheme="minorHAnsi" w:cstheme="minorBidi"/>
          <w:i/>
          <w:sz w:val="22"/>
          <w:lang w:val="fr-CA"/>
        </w:rPr>
        <w:t>Le cinéma, témoin de l’histoire moderne</w:t>
      </w:r>
      <w:r w:rsidRPr="00722411">
        <w:rPr>
          <w:rStyle w:val="texteavecchiffre"/>
          <w:rFonts w:asciiTheme="minorHAnsi" w:hAnsiTheme="minorHAnsi" w:cstheme="minorBidi"/>
          <w:sz w:val="22"/>
          <w:lang w:val="fr-CA"/>
        </w:rPr>
        <w:t>, un cours facultatif de 12</w:t>
      </w:r>
      <w:r w:rsidRPr="00722411">
        <w:rPr>
          <w:rStyle w:val="texteavecchiffre"/>
          <w:rFonts w:asciiTheme="minorHAnsi" w:hAnsiTheme="minorHAnsi" w:cstheme="minorBidi"/>
          <w:sz w:val="22"/>
          <w:vertAlign w:val="superscript"/>
          <w:lang w:val="fr-CA"/>
        </w:rPr>
        <w:t>e</w:t>
      </w:r>
      <w:r w:rsidRPr="00722411">
        <w:rPr>
          <w:rStyle w:val="texteavecchiffre"/>
          <w:rFonts w:asciiTheme="minorHAnsi" w:hAnsiTheme="minorHAnsi" w:cstheme="minorBidi"/>
          <w:sz w:val="22"/>
          <w:lang w:val="fr-CA"/>
        </w:rPr>
        <w:t xml:space="preserve"> année qui utilise </w:t>
      </w:r>
      <w:r w:rsidR="00D45C4A" w:rsidRPr="00722411">
        <w:rPr>
          <w:rStyle w:val="texteavecchiffre"/>
          <w:rFonts w:asciiTheme="minorHAnsi" w:hAnsiTheme="minorHAnsi" w:cstheme="minorBidi"/>
          <w:sz w:val="22"/>
          <w:lang w:val="fr-CA"/>
        </w:rPr>
        <w:br/>
      </w:r>
      <w:r w:rsidRPr="00722411">
        <w:rPr>
          <w:rStyle w:val="texteavecchiffre"/>
          <w:rFonts w:asciiTheme="minorHAnsi" w:hAnsiTheme="minorHAnsi" w:cstheme="minorBidi"/>
          <w:sz w:val="22"/>
          <w:lang w:val="fr-CA"/>
        </w:rPr>
        <w:t>le cinéma pour étudier les principaux thèmes historiques du 20</w:t>
      </w:r>
      <w:r w:rsidRPr="00722411">
        <w:rPr>
          <w:rStyle w:val="texteavecchiffre"/>
          <w:rFonts w:asciiTheme="minorHAnsi" w:hAnsiTheme="minorHAnsi" w:cstheme="minorBidi"/>
          <w:sz w:val="22"/>
          <w:vertAlign w:val="superscript"/>
          <w:lang w:val="fr-CA"/>
        </w:rPr>
        <w:t>e</w:t>
      </w:r>
      <w:r w:rsidRPr="00722411">
        <w:rPr>
          <w:rStyle w:val="texteavecchiffre"/>
          <w:rFonts w:asciiTheme="minorHAnsi" w:hAnsiTheme="minorHAnsi" w:cstheme="minorBidi"/>
          <w:sz w:val="22"/>
          <w:lang w:val="fr-CA"/>
        </w:rPr>
        <w:t xml:space="preserve"> siècle. Dans le cadre de ce cours, les élèves auront à visionner une sélection judicieuse de films de fiction et de documentaires en classe et parfois à la maison. </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Ce cours vise deux grands buts :</w:t>
      </w:r>
    </w:p>
    <w:p w:rsidR="009B65B8" w:rsidRPr="00722411" w:rsidRDefault="009B65B8" w:rsidP="009B65B8">
      <w:pPr>
        <w:pStyle w:val="NoSpacing"/>
        <w:numPr>
          <w:ilvl w:val="0"/>
          <w:numId w:val="1"/>
        </w:numPr>
        <w:ind w:left="709" w:hanging="283"/>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apprendre aux élèves à analyser de manière critique le rôle du cinéma en tant que forme d’art, média de masse et source d’information historique; </w:t>
      </w:r>
    </w:p>
    <w:p w:rsidR="009B65B8" w:rsidRPr="00722411" w:rsidRDefault="009B65B8" w:rsidP="009B65B8">
      <w:pPr>
        <w:pStyle w:val="NoSpacing"/>
        <w:numPr>
          <w:ilvl w:val="0"/>
          <w:numId w:val="1"/>
        </w:numPr>
        <w:ind w:left="709" w:hanging="283"/>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éveiller les élèves à l’étude et à la recherche portant sur l’importance, la pertinence, les conséquences et les implications éthiques des développements historiques qui ont façonné le monde actuel depuis le dernier siècle. </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La plupart des films proposés sont classifiés 14A selon le système de classification de films du Manitoba. Certains des films suggérés traitent de sujets difficiles ou controversés, comme la guerre et le génocide. Tout au long du cours, nous encouragerons les élèves à discuter de ces films en classe ainsi qu’à la maison. Ils auront des travaux écrits à faire et seront guidés dans leur réaction aux films choisis de manière à les conscientiser aux grands enjeux historiques ainsi qu’aux techniques cinématographiques utilisées par les cinéastes pour véhiculer leur message artistique, émotionnel et idéologique. </w:t>
      </w: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Les films ont été sélectionnés avec soin afin de représenter une grande variété de pays d’origine, de genres et de styles filmiques et de sujets historiques. La sélection comprend des films et des cinéastes marquants de l’histoire </w:t>
      </w:r>
      <w:r w:rsidRPr="00722411">
        <w:rPr>
          <w:rStyle w:val="texteavecchiffre"/>
          <w:rFonts w:asciiTheme="minorHAnsi" w:hAnsiTheme="minorHAnsi" w:cstheme="minorBidi"/>
          <w:sz w:val="22"/>
          <w:lang w:val="fr-CA"/>
        </w:rPr>
        <w:br/>
        <w:t xml:space="preserve">du cinéma canadien et international. Voici quelques-uns des titres recommandés : </w:t>
      </w:r>
    </w:p>
    <w:p w:rsidR="009B65B8" w:rsidRPr="00722411" w:rsidRDefault="009B65B8" w:rsidP="009B65B8">
      <w:pPr>
        <w:pStyle w:val="NoSpacing"/>
        <w:numPr>
          <w:ilvl w:val="0"/>
          <w:numId w:val="2"/>
        </w:numPr>
        <w:rPr>
          <w:rStyle w:val="texteavecchiffre"/>
          <w:rFonts w:asciiTheme="minorHAnsi" w:hAnsiTheme="minorHAnsi" w:cstheme="minorBidi"/>
          <w:i/>
          <w:sz w:val="22"/>
          <w:lang w:val="fr-CA"/>
        </w:rPr>
      </w:pPr>
      <w:r w:rsidRPr="00722411">
        <w:rPr>
          <w:rStyle w:val="texteavecchiffre"/>
          <w:rFonts w:asciiTheme="minorHAnsi" w:hAnsiTheme="minorHAnsi" w:cstheme="minorBidi"/>
          <w:i/>
          <w:sz w:val="22"/>
          <w:lang w:val="fr-CA"/>
        </w:rPr>
        <w:t xml:space="preserve">La vie est belle </w:t>
      </w:r>
      <w:r w:rsidRPr="00722411">
        <w:rPr>
          <w:rStyle w:val="texteavecchiffre"/>
          <w:rFonts w:asciiTheme="minorHAnsi" w:hAnsiTheme="minorHAnsi" w:cstheme="minorBidi"/>
          <w:sz w:val="22"/>
          <w:lang w:val="fr-CA"/>
        </w:rPr>
        <w:t xml:space="preserve">(La </w:t>
      </w:r>
      <w:proofErr w:type="spellStart"/>
      <w:r w:rsidRPr="00722411">
        <w:rPr>
          <w:rStyle w:val="texteavecchiffre"/>
          <w:rFonts w:asciiTheme="minorHAnsi" w:hAnsiTheme="minorHAnsi" w:cstheme="minorBidi"/>
          <w:sz w:val="22"/>
          <w:lang w:val="fr-CA"/>
        </w:rPr>
        <w:t>vita</w:t>
      </w:r>
      <w:proofErr w:type="spellEnd"/>
      <w:r w:rsidRPr="00722411">
        <w:rPr>
          <w:rStyle w:val="texteavecchiffre"/>
          <w:rFonts w:asciiTheme="minorHAnsi" w:hAnsiTheme="minorHAnsi" w:cstheme="minorBidi"/>
          <w:sz w:val="22"/>
          <w:lang w:val="fr-CA"/>
        </w:rPr>
        <w:t xml:space="preserve"> è </w:t>
      </w:r>
      <w:proofErr w:type="spellStart"/>
      <w:r w:rsidRPr="00722411">
        <w:rPr>
          <w:rStyle w:val="texteavecchiffre"/>
          <w:rFonts w:asciiTheme="minorHAnsi" w:hAnsiTheme="minorHAnsi" w:cstheme="minorBidi"/>
          <w:sz w:val="22"/>
          <w:lang w:val="fr-CA"/>
        </w:rPr>
        <w:t>bella</w:t>
      </w:r>
      <w:proofErr w:type="spellEnd"/>
      <w:r w:rsidRPr="00722411">
        <w:rPr>
          <w:rStyle w:val="texteavecchiffre"/>
          <w:rFonts w:asciiTheme="minorHAnsi" w:hAnsiTheme="minorHAnsi" w:cstheme="minorBidi"/>
          <w:sz w:val="22"/>
          <w:lang w:val="fr-CA"/>
        </w:rPr>
        <w:t xml:space="preserve">) </w:t>
      </w:r>
    </w:p>
    <w:p w:rsidR="009B65B8" w:rsidRPr="00722411" w:rsidRDefault="009B65B8" w:rsidP="009B65B8">
      <w:pPr>
        <w:pStyle w:val="NoSpacing"/>
        <w:numPr>
          <w:ilvl w:val="0"/>
          <w:numId w:val="2"/>
        </w:numPr>
        <w:rPr>
          <w:rStyle w:val="texteavecchiffre"/>
          <w:rFonts w:asciiTheme="minorHAnsi" w:hAnsiTheme="minorHAnsi" w:cstheme="minorBidi"/>
          <w:i/>
          <w:sz w:val="22"/>
          <w:lang w:val="fr-CA"/>
        </w:rPr>
      </w:pPr>
      <w:r w:rsidRPr="00722411">
        <w:rPr>
          <w:rStyle w:val="texteavecchiffre"/>
          <w:rFonts w:asciiTheme="minorHAnsi" w:hAnsiTheme="minorHAnsi" w:cstheme="minorBidi"/>
          <w:i/>
          <w:sz w:val="22"/>
          <w:lang w:val="fr-CA"/>
        </w:rPr>
        <w:t xml:space="preserve">Le dictateur </w:t>
      </w:r>
      <w:r w:rsidRPr="00722411">
        <w:rPr>
          <w:rStyle w:val="texteavecchiffre"/>
          <w:rFonts w:asciiTheme="minorHAnsi" w:hAnsiTheme="minorHAnsi" w:cstheme="minorBidi"/>
          <w:sz w:val="22"/>
          <w:lang w:val="fr-CA"/>
        </w:rPr>
        <w:t>(Chaplin)</w:t>
      </w:r>
      <w:r w:rsidRPr="00722411">
        <w:rPr>
          <w:rStyle w:val="texteavecchiffre"/>
          <w:rFonts w:asciiTheme="minorHAnsi" w:hAnsiTheme="minorHAnsi" w:cstheme="minorBidi"/>
          <w:i/>
          <w:sz w:val="22"/>
          <w:lang w:val="fr-CA"/>
        </w:rPr>
        <w:t xml:space="preserve"> </w:t>
      </w:r>
    </w:p>
    <w:p w:rsidR="009B65B8" w:rsidRPr="00722411" w:rsidRDefault="009B65B8" w:rsidP="009B65B8">
      <w:pPr>
        <w:pStyle w:val="NoSpacing"/>
        <w:numPr>
          <w:ilvl w:val="0"/>
          <w:numId w:val="2"/>
        </w:numPr>
        <w:rPr>
          <w:rStyle w:val="texteavecchiffre"/>
          <w:rFonts w:asciiTheme="minorHAnsi" w:hAnsiTheme="minorHAnsi" w:cstheme="minorBidi"/>
          <w:i/>
          <w:sz w:val="22"/>
          <w:lang w:val="fr-CA"/>
        </w:rPr>
      </w:pPr>
      <w:r w:rsidRPr="00722411">
        <w:rPr>
          <w:rStyle w:val="texteavecchiffre"/>
          <w:rFonts w:asciiTheme="minorHAnsi" w:hAnsiTheme="minorHAnsi" w:cstheme="minorBidi"/>
          <w:i/>
          <w:sz w:val="22"/>
          <w:lang w:val="fr-CA"/>
        </w:rPr>
        <w:t xml:space="preserve">Docteur </w:t>
      </w:r>
      <w:proofErr w:type="spellStart"/>
      <w:r w:rsidRPr="00722411">
        <w:rPr>
          <w:rStyle w:val="texteavecchiffre"/>
          <w:rFonts w:asciiTheme="minorHAnsi" w:hAnsiTheme="minorHAnsi" w:cstheme="minorBidi"/>
          <w:i/>
          <w:sz w:val="22"/>
          <w:lang w:val="fr-CA"/>
        </w:rPr>
        <w:t>Folamour</w:t>
      </w:r>
      <w:proofErr w:type="spellEnd"/>
      <w:r w:rsidRPr="00722411">
        <w:rPr>
          <w:rStyle w:val="texteavecchiffre"/>
          <w:rFonts w:asciiTheme="minorHAnsi" w:hAnsiTheme="minorHAnsi" w:cstheme="minorBidi"/>
          <w:i/>
          <w:sz w:val="22"/>
          <w:lang w:val="fr-CA"/>
        </w:rPr>
        <w:t xml:space="preserve"> </w:t>
      </w:r>
    </w:p>
    <w:p w:rsidR="009B65B8" w:rsidRPr="00722411" w:rsidRDefault="009B65B8" w:rsidP="009B65B8">
      <w:pPr>
        <w:pStyle w:val="NoSpacing"/>
        <w:numPr>
          <w:ilvl w:val="0"/>
          <w:numId w:val="2"/>
        </w:numPr>
        <w:rPr>
          <w:rStyle w:val="texteavecchiffre"/>
          <w:rFonts w:asciiTheme="minorHAnsi" w:hAnsiTheme="minorHAnsi" w:cstheme="minorBidi"/>
          <w:i/>
          <w:sz w:val="22"/>
          <w:lang w:val="fr-CA"/>
        </w:rPr>
      </w:pPr>
      <w:r w:rsidRPr="00722411">
        <w:rPr>
          <w:rStyle w:val="texteavecchiffre"/>
          <w:rFonts w:asciiTheme="minorHAnsi" w:hAnsiTheme="minorHAnsi" w:cstheme="minorBidi"/>
          <w:i/>
          <w:sz w:val="22"/>
          <w:lang w:val="fr-CA"/>
        </w:rPr>
        <w:t>La vie des autres</w:t>
      </w:r>
    </w:p>
    <w:p w:rsidR="009B65B8" w:rsidRPr="00722411" w:rsidRDefault="009B65B8" w:rsidP="009B65B8">
      <w:pPr>
        <w:pStyle w:val="NoSpacing"/>
        <w:numPr>
          <w:ilvl w:val="0"/>
          <w:numId w:val="2"/>
        </w:numPr>
        <w:rPr>
          <w:rStyle w:val="texteavecchiffre"/>
          <w:rFonts w:asciiTheme="minorHAnsi" w:hAnsiTheme="minorHAnsi" w:cstheme="minorBidi"/>
          <w:i/>
          <w:sz w:val="22"/>
          <w:lang w:val="fr-CA"/>
        </w:rPr>
      </w:pPr>
      <w:r w:rsidRPr="00722411">
        <w:rPr>
          <w:rStyle w:val="texteavecchiffre"/>
          <w:rFonts w:asciiTheme="minorHAnsi" w:hAnsiTheme="minorHAnsi" w:cstheme="minorBidi"/>
          <w:i/>
          <w:sz w:val="22"/>
          <w:lang w:val="fr-CA"/>
        </w:rPr>
        <w:t>Persépolis</w:t>
      </w:r>
    </w:p>
    <w:p w:rsidR="009B65B8" w:rsidRPr="00722411" w:rsidRDefault="009B65B8" w:rsidP="009B65B8">
      <w:pPr>
        <w:pStyle w:val="NoSpacing"/>
        <w:numPr>
          <w:ilvl w:val="0"/>
          <w:numId w:val="2"/>
        </w:numPr>
        <w:rPr>
          <w:rStyle w:val="texteavecchiffre"/>
          <w:rFonts w:asciiTheme="minorHAnsi" w:hAnsiTheme="minorHAnsi" w:cstheme="minorBidi"/>
          <w:i/>
          <w:sz w:val="22"/>
          <w:lang w:val="fr-CA"/>
        </w:rPr>
      </w:pPr>
      <w:r w:rsidRPr="00722411">
        <w:rPr>
          <w:rStyle w:val="texteavecchiffre"/>
          <w:rFonts w:asciiTheme="minorHAnsi" w:hAnsiTheme="minorHAnsi" w:cstheme="minorBidi"/>
          <w:i/>
          <w:sz w:val="22"/>
          <w:lang w:val="fr-CA"/>
        </w:rPr>
        <w:t>Kandahar</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D’autres titres, y compris de nouveaux films, pourraient s’ajouter à la liste pour le visionnement en classe ou à </w:t>
      </w:r>
      <w:r w:rsidR="00D45C4A" w:rsidRPr="00722411">
        <w:rPr>
          <w:rStyle w:val="texteavecchiffre"/>
          <w:rFonts w:asciiTheme="minorHAnsi" w:hAnsiTheme="minorHAnsi" w:cstheme="minorBidi"/>
          <w:sz w:val="22"/>
          <w:lang w:val="fr-CA"/>
        </w:rPr>
        <w:br/>
        <w:t xml:space="preserve">la </w:t>
      </w:r>
      <w:r w:rsidRPr="00722411">
        <w:rPr>
          <w:rStyle w:val="texteavecchiffre"/>
          <w:rFonts w:asciiTheme="minorHAnsi" w:hAnsiTheme="minorHAnsi" w:cstheme="minorBidi"/>
          <w:sz w:val="22"/>
          <w:lang w:val="fr-CA"/>
        </w:rPr>
        <w:t xml:space="preserve">maison. En outre, des extraits de films seront visionnés pour illustrer les techniques ou </w:t>
      </w:r>
      <w:proofErr w:type="gramStart"/>
      <w:r w:rsidRPr="00722411">
        <w:rPr>
          <w:rStyle w:val="texteavecchiffre"/>
          <w:rFonts w:asciiTheme="minorHAnsi" w:hAnsiTheme="minorHAnsi" w:cstheme="minorBidi"/>
          <w:sz w:val="22"/>
          <w:lang w:val="fr-CA"/>
        </w:rPr>
        <w:t>le langage cinématographiques</w:t>
      </w:r>
      <w:proofErr w:type="gramEnd"/>
      <w:r w:rsidRPr="00722411">
        <w:rPr>
          <w:rStyle w:val="texteavecchiffre"/>
          <w:rFonts w:asciiTheme="minorHAnsi" w:hAnsiTheme="minorHAnsi" w:cstheme="minorBidi"/>
          <w:sz w:val="22"/>
          <w:lang w:val="fr-CA"/>
        </w:rPr>
        <w:t xml:space="preserve">. </w:t>
      </w:r>
      <w:r w:rsidRPr="00722411">
        <w:rPr>
          <w:rStyle w:val="texteavecchiffre"/>
          <w:rFonts w:asciiTheme="minorHAnsi" w:hAnsiTheme="minorHAnsi" w:cstheme="minorBidi"/>
          <w:sz w:val="22"/>
          <w:lang w:val="fr-CA"/>
        </w:rPr>
        <w:br/>
        <w:t xml:space="preserve">Dans tous les cas, les films choisis seront visionnés dans un but pédagogique clair et explicite et le visionnement sera précédé d’une préparation et suivi d’une réflexion guidée. La plupart des travaux donnés aux élèves demanderont une référence directe aux films étudiés. </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Veuillez s’il vous plaît signer et retourner la présente lettre pour confirmer que vous accordez la permission à votre enfant de visionner les films dans le cadre de ce cours. Si vous avez des questions ou des préoccupations au sujet du cours ou de la sélection de films proposée, veuillez les indiquer avec votre signature. Vous pouvez également me communiquer vos questions par courriel. </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Je vous prie d’agréer mes salutations distinguées, </w:t>
      </w: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9B65B8" w:rsidP="009B65B8">
      <w:pPr>
        <w:pStyle w:val="NoSpacing"/>
        <w:ind w:left="426"/>
        <w:rPr>
          <w:rStyle w:val="texteavecchiffre"/>
          <w:rFonts w:asciiTheme="minorHAnsi" w:hAnsiTheme="minorHAnsi" w:cstheme="minorBidi"/>
          <w:sz w:val="22"/>
          <w:lang w:val="fr-CA"/>
        </w:rPr>
      </w:pPr>
    </w:p>
    <w:p w:rsidR="009B65B8" w:rsidRPr="00722411" w:rsidRDefault="00FC1248" w:rsidP="009B65B8">
      <w:pPr>
        <w:pStyle w:val="NoSpacing"/>
        <w:ind w:left="426"/>
        <w:rPr>
          <w:rStyle w:val="texteavecchiffre"/>
          <w:rFonts w:asciiTheme="minorHAnsi" w:hAnsiTheme="minorHAnsi" w:cstheme="minorBidi"/>
          <w:sz w:val="22"/>
          <w:lang w:val="fr-CA"/>
        </w:rPr>
      </w:pPr>
      <w:r w:rsidRPr="00722411">
        <w:rPr>
          <w:noProof/>
          <w:szCs w:val="20"/>
          <w:lang w:val="fr-CA"/>
        </w:rPr>
        <w:pict>
          <v:shapetype id="_x0000_t32" coordsize="21600,21600" o:spt="32" o:oned="t" path="m,l21600,21600e" filled="f">
            <v:path arrowok="t" fillok="f" o:connecttype="none"/>
            <o:lock v:ext="edit" shapetype="t"/>
          </v:shapetype>
          <v:shape id="_x0000_s1033" type="#_x0000_t32" style="position:absolute;left:0;text-align:left;margin-left:377.1pt;margin-top:11.05pt;width:149.25pt;height:0;z-index:251661824" o:connectortype="straight"/>
        </w:pict>
      </w:r>
      <w:r w:rsidRPr="00722411">
        <w:rPr>
          <w:noProof/>
          <w:szCs w:val="20"/>
          <w:lang w:val="fr-CA"/>
        </w:rPr>
        <w:pict>
          <v:shape id="_x0000_s1032" type="#_x0000_t32" style="position:absolute;left:0;text-align:left;margin-left:201.25pt;margin-top:11.05pt;width:149.25pt;height:0;z-index:251660800" o:connectortype="straight"/>
        </w:pict>
      </w:r>
      <w:r w:rsidRPr="00722411">
        <w:rPr>
          <w:noProof/>
          <w:szCs w:val="20"/>
          <w:lang w:val="fr-CA"/>
        </w:rPr>
        <w:pict>
          <v:shape id="_x0000_s1031" type="#_x0000_t32" style="position:absolute;left:0;text-align:left;margin-left:22pt;margin-top:11.05pt;width:149.25pt;height:0;z-index:251659776" o:connectortype="straight"/>
        </w:pict>
      </w:r>
    </w:p>
    <w:p w:rsidR="009B65B8" w:rsidRPr="00722411" w:rsidRDefault="009B65B8" w:rsidP="009B65B8">
      <w:pPr>
        <w:pStyle w:val="NoSpacing"/>
        <w:ind w:left="426"/>
        <w:rPr>
          <w:rStyle w:val="texteavecchiffre"/>
          <w:rFonts w:asciiTheme="minorHAnsi" w:hAnsiTheme="minorHAnsi" w:cstheme="minorBidi"/>
          <w:sz w:val="22"/>
          <w:lang w:val="fr-CA"/>
        </w:rPr>
      </w:pPr>
      <w:r w:rsidRPr="00722411">
        <w:rPr>
          <w:rStyle w:val="texteavecchiffre"/>
          <w:rFonts w:asciiTheme="minorHAnsi" w:hAnsiTheme="minorHAnsi" w:cstheme="minorBidi"/>
          <w:sz w:val="22"/>
          <w:lang w:val="fr-CA"/>
        </w:rPr>
        <w:t xml:space="preserve">                  (</w:t>
      </w:r>
      <w:proofErr w:type="gramStart"/>
      <w:r w:rsidRPr="00722411">
        <w:rPr>
          <w:rStyle w:val="texteavecchiffre"/>
          <w:rFonts w:asciiTheme="minorHAnsi" w:hAnsiTheme="minorHAnsi" w:cstheme="minorBidi"/>
          <w:sz w:val="22"/>
          <w:lang w:val="fr-CA"/>
        </w:rPr>
        <w:t>signature</w:t>
      </w:r>
      <w:proofErr w:type="gramEnd"/>
      <w:r w:rsidRPr="00722411">
        <w:rPr>
          <w:rStyle w:val="texteavecchiffre"/>
          <w:rFonts w:asciiTheme="minorHAnsi" w:hAnsiTheme="minorHAnsi" w:cstheme="minorBidi"/>
          <w:sz w:val="22"/>
          <w:lang w:val="fr-CA"/>
        </w:rPr>
        <w:t>)</w:t>
      </w:r>
      <w:r w:rsidRPr="00722411">
        <w:rPr>
          <w:rStyle w:val="texteavecchiffre"/>
          <w:rFonts w:asciiTheme="minorHAnsi" w:hAnsiTheme="minorHAnsi" w:cstheme="minorBidi"/>
          <w:sz w:val="22"/>
          <w:lang w:val="fr-CA"/>
        </w:rPr>
        <w:tab/>
      </w:r>
      <w:r w:rsidRPr="00722411">
        <w:rPr>
          <w:rStyle w:val="texteavecchiffre"/>
          <w:rFonts w:asciiTheme="minorHAnsi" w:hAnsiTheme="minorHAnsi" w:cstheme="minorBidi"/>
          <w:sz w:val="22"/>
          <w:lang w:val="fr-CA"/>
        </w:rPr>
        <w:tab/>
      </w:r>
      <w:r w:rsidRPr="00722411">
        <w:rPr>
          <w:rStyle w:val="texteavecchiffre"/>
          <w:rFonts w:asciiTheme="minorHAnsi" w:hAnsiTheme="minorHAnsi" w:cstheme="minorBidi"/>
          <w:sz w:val="22"/>
          <w:lang w:val="fr-CA"/>
        </w:rPr>
        <w:tab/>
        <w:t xml:space="preserve">           (</w:t>
      </w:r>
      <w:proofErr w:type="gramStart"/>
      <w:r w:rsidRPr="00722411">
        <w:rPr>
          <w:rStyle w:val="texteavecchiffre"/>
          <w:rFonts w:asciiTheme="minorHAnsi" w:hAnsiTheme="minorHAnsi" w:cstheme="minorBidi"/>
          <w:sz w:val="22"/>
          <w:lang w:val="fr-CA"/>
        </w:rPr>
        <w:t>nom</w:t>
      </w:r>
      <w:proofErr w:type="gramEnd"/>
      <w:r w:rsidRPr="00722411">
        <w:rPr>
          <w:rStyle w:val="texteavecchiffre"/>
          <w:rFonts w:asciiTheme="minorHAnsi" w:hAnsiTheme="minorHAnsi" w:cstheme="minorBidi"/>
          <w:sz w:val="22"/>
          <w:lang w:val="fr-CA"/>
        </w:rPr>
        <w:t xml:space="preserve"> complet) </w:t>
      </w:r>
      <w:r w:rsidRPr="00722411">
        <w:rPr>
          <w:rStyle w:val="texteavecchiffre"/>
          <w:rFonts w:asciiTheme="minorHAnsi" w:hAnsiTheme="minorHAnsi" w:cstheme="minorBidi"/>
          <w:sz w:val="22"/>
          <w:lang w:val="fr-CA"/>
        </w:rPr>
        <w:tab/>
      </w:r>
      <w:r w:rsidRPr="00722411">
        <w:rPr>
          <w:rStyle w:val="texteavecchiffre"/>
          <w:rFonts w:asciiTheme="minorHAnsi" w:hAnsiTheme="minorHAnsi" w:cstheme="minorBidi"/>
          <w:sz w:val="22"/>
          <w:lang w:val="fr-CA"/>
        </w:rPr>
        <w:tab/>
      </w:r>
      <w:r w:rsidRPr="00722411">
        <w:rPr>
          <w:rStyle w:val="texteavecchiffre"/>
          <w:rFonts w:asciiTheme="minorHAnsi" w:hAnsiTheme="minorHAnsi" w:cstheme="minorBidi"/>
          <w:sz w:val="22"/>
          <w:lang w:val="fr-CA"/>
        </w:rPr>
        <w:tab/>
        <w:t xml:space="preserve">       (</w:t>
      </w:r>
      <w:proofErr w:type="gramStart"/>
      <w:r w:rsidRPr="00722411">
        <w:rPr>
          <w:rStyle w:val="texteavecchiffre"/>
          <w:rFonts w:asciiTheme="minorHAnsi" w:hAnsiTheme="minorHAnsi" w:cstheme="minorBidi"/>
          <w:sz w:val="22"/>
          <w:lang w:val="fr-CA"/>
        </w:rPr>
        <w:t>nom</w:t>
      </w:r>
      <w:proofErr w:type="gramEnd"/>
      <w:r w:rsidRPr="00722411">
        <w:rPr>
          <w:rStyle w:val="texteavecchiffre"/>
          <w:rFonts w:asciiTheme="minorHAnsi" w:hAnsiTheme="minorHAnsi" w:cstheme="minorBidi"/>
          <w:sz w:val="22"/>
          <w:lang w:val="fr-CA"/>
        </w:rPr>
        <w:t xml:space="preserve"> de l’élève)</w:t>
      </w:r>
    </w:p>
    <w:p w:rsidR="003963BF" w:rsidRPr="00722411" w:rsidRDefault="003963BF">
      <w:pPr>
        <w:widowControl w:val="0"/>
        <w:autoSpaceDE w:val="0"/>
        <w:autoSpaceDN w:val="0"/>
        <w:adjustRightInd w:val="0"/>
        <w:spacing w:after="0" w:line="200" w:lineRule="exact"/>
        <w:rPr>
          <w:rFonts w:ascii="Calibri" w:hAnsi="Calibri" w:cs="Calibri"/>
          <w:color w:val="000000"/>
          <w:sz w:val="20"/>
          <w:szCs w:val="20"/>
        </w:rPr>
      </w:pPr>
    </w:p>
    <w:p w:rsidR="003963BF" w:rsidRPr="00722411" w:rsidRDefault="003963BF">
      <w:pPr>
        <w:widowControl w:val="0"/>
        <w:autoSpaceDE w:val="0"/>
        <w:autoSpaceDN w:val="0"/>
        <w:adjustRightInd w:val="0"/>
        <w:spacing w:before="3" w:after="0" w:line="240" w:lineRule="exact"/>
        <w:rPr>
          <w:rFonts w:ascii="Calibri" w:hAnsi="Calibri" w:cs="Calibri"/>
          <w:color w:val="000000"/>
          <w:sz w:val="24"/>
          <w:szCs w:val="24"/>
        </w:rPr>
      </w:pPr>
    </w:p>
    <w:p w:rsidR="003963BF" w:rsidRPr="00722411" w:rsidRDefault="00FC1248">
      <w:pPr>
        <w:widowControl w:val="0"/>
        <w:tabs>
          <w:tab w:val="left" w:pos="10480"/>
        </w:tabs>
        <w:autoSpaceDE w:val="0"/>
        <w:autoSpaceDN w:val="0"/>
        <w:adjustRightInd w:val="0"/>
        <w:spacing w:before="7" w:after="0" w:line="240" w:lineRule="auto"/>
        <w:ind w:left="102" w:right="-20"/>
        <w:rPr>
          <w:rFonts w:ascii="Minion Pro" w:hAnsi="Minion Pro" w:cs="Minion Pro"/>
          <w:color w:val="000000"/>
          <w:sz w:val="21"/>
          <w:szCs w:val="21"/>
        </w:rPr>
      </w:pPr>
      <w:r w:rsidRPr="00722411">
        <w:rPr>
          <w:noProof/>
        </w:rPr>
        <w:pict>
          <v:shape id="_x0000_s1030" style="position:absolute;left:0;text-align:left;margin-left:5.05pt;margin-top:3.1pt;width:521.25pt;height:0;z-index:-251657728" coordsize="10426,20" o:allowincell="f" path="m10426,l,e" filled="f" strokecolor="#1a171c" strokeweight=".49986mm">
            <v:path arrowok="t"/>
          </v:shape>
        </w:pict>
      </w:r>
      <w:r w:rsidR="003963BF" w:rsidRPr="00722411">
        <w:rPr>
          <w:rFonts w:ascii="Britannic Bold" w:hAnsi="Britannic Bold" w:cs="Britannic Bold"/>
          <w:color w:val="1A171C"/>
          <w:sz w:val="20"/>
          <w:szCs w:val="20"/>
        </w:rPr>
        <w:t>Le</w:t>
      </w:r>
      <w:r w:rsidR="003963BF" w:rsidRPr="00722411">
        <w:rPr>
          <w:rFonts w:ascii="Britannic Bold" w:hAnsi="Britannic Bold" w:cs="Britannic Bold"/>
          <w:color w:val="1A171C"/>
          <w:spacing w:val="-2"/>
          <w:sz w:val="20"/>
          <w:szCs w:val="20"/>
        </w:rPr>
        <w:t xml:space="preserve"> </w:t>
      </w:r>
      <w:r w:rsidR="003963BF" w:rsidRPr="00722411">
        <w:rPr>
          <w:rFonts w:ascii="Britannic Bold" w:hAnsi="Britannic Bold" w:cs="Britannic Bold"/>
          <w:color w:val="1A171C"/>
          <w:sz w:val="20"/>
          <w:szCs w:val="20"/>
        </w:rPr>
        <w:t>cinéma, témoin</w:t>
      </w:r>
      <w:r w:rsidR="003963BF" w:rsidRPr="00722411">
        <w:rPr>
          <w:rFonts w:ascii="Britannic Bold" w:hAnsi="Britannic Bold" w:cs="Britannic Bold"/>
          <w:color w:val="1A171C"/>
          <w:spacing w:val="-6"/>
          <w:sz w:val="20"/>
          <w:szCs w:val="20"/>
        </w:rPr>
        <w:t xml:space="preserve"> </w:t>
      </w:r>
      <w:r w:rsidR="003963BF" w:rsidRPr="00722411">
        <w:rPr>
          <w:rFonts w:ascii="Britannic Bold" w:hAnsi="Britannic Bold" w:cs="Britannic Bold"/>
          <w:color w:val="1A171C"/>
          <w:sz w:val="20"/>
          <w:szCs w:val="20"/>
        </w:rPr>
        <w:t>de</w:t>
      </w:r>
      <w:r w:rsidR="003963BF" w:rsidRPr="00722411">
        <w:rPr>
          <w:rFonts w:ascii="Britannic Bold" w:hAnsi="Britannic Bold" w:cs="Britannic Bold"/>
          <w:color w:val="1A171C"/>
          <w:spacing w:val="-2"/>
          <w:sz w:val="20"/>
          <w:szCs w:val="20"/>
        </w:rPr>
        <w:t xml:space="preserve"> </w:t>
      </w:r>
      <w:r w:rsidR="003963BF" w:rsidRPr="00722411">
        <w:rPr>
          <w:rFonts w:ascii="Britannic Bold" w:hAnsi="Britannic Bold" w:cs="Britannic Bold"/>
          <w:color w:val="1A171C"/>
          <w:sz w:val="20"/>
          <w:szCs w:val="20"/>
        </w:rPr>
        <w:t>l’histoire</w:t>
      </w:r>
      <w:r w:rsidR="003963BF" w:rsidRPr="00722411">
        <w:rPr>
          <w:rFonts w:ascii="Britannic Bold" w:hAnsi="Britannic Bold" w:cs="Britannic Bold"/>
          <w:color w:val="1A171C"/>
          <w:spacing w:val="-8"/>
          <w:sz w:val="20"/>
          <w:szCs w:val="20"/>
        </w:rPr>
        <w:t xml:space="preserve"> </w:t>
      </w:r>
      <w:r w:rsidR="003963BF" w:rsidRPr="00722411">
        <w:rPr>
          <w:rFonts w:ascii="Britannic Bold" w:hAnsi="Britannic Bold" w:cs="Britannic Bold"/>
          <w:color w:val="1A171C"/>
          <w:sz w:val="20"/>
          <w:szCs w:val="20"/>
        </w:rPr>
        <w:t>moderne</w:t>
      </w:r>
      <w:r w:rsidR="003963BF" w:rsidRPr="00722411">
        <w:rPr>
          <w:rFonts w:ascii="Britannic Bold" w:hAnsi="Britannic Bold" w:cs="Britannic Bold"/>
          <w:color w:val="1A171C"/>
          <w:spacing w:val="-8"/>
          <w:sz w:val="20"/>
          <w:szCs w:val="20"/>
        </w:rPr>
        <w:t xml:space="preserve"> </w:t>
      </w:r>
      <w:r w:rsidR="003963BF" w:rsidRPr="00722411">
        <w:rPr>
          <w:rFonts w:ascii="Britannic Bold" w:hAnsi="Britannic Bold" w:cs="Britannic Bold"/>
          <w:color w:val="1A171C"/>
          <w:sz w:val="20"/>
          <w:szCs w:val="20"/>
        </w:rPr>
        <w:t>- 1</w:t>
      </w:r>
      <w:r w:rsidR="003963BF" w:rsidRPr="00722411">
        <w:rPr>
          <w:rFonts w:ascii="Britannic Bold" w:hAnsi="Britannic Bold" w:cs="Britannic Bold"/>
          <w:color w:val="1A171C"/>
          <w:spacing w:val="-1"/>
          <w:sz w:val="20"/>
          <w:szCs w:val="20"/>
        </w:rPr>
        <w:t>2</w:t>
      </w:r>
      <w:r w:rsidR="003963BF" w:rsidRPr="00722411">
        <w:rPr>
          <w:rFonts w:ascii="Britannic Bold" w:hAnsi="Britannic Bold" w:cs="Britannic Bold"/>
          <w:color w:val="1A171C"/>
          <w:position w:val="7"/>
          <w:sz w:val="11"/>
          <w:szCs w:val="11"/>
        </w:rPr>
        <w:t>e</w:t>
      </w:r>
      <w:r w:rsidR="003963BF" w:rsidRPr="00722411">
        <w:rPr>
          <w:rFonts w:ascii="Britannic Bold" w:hAnsi="Britannic Bold" w:cs="Britannic Bold"/>
          <w:color w:val="1A171C"/>
          <w:spacing w:val="30"/>
          <w:position w:val="7"/>
          <w:sz w:val="11"/>
          <w:szCs w:val="11"/>
        </w:rPr>
        <w:t xml:space="preserve"> </w:t>
      </w:r>
      <w:r w:rsidR="003963BF" w:rsidRPr="00722411">
        <w:rPr>
          <w:rFonts w:ascii="Britannic Bold" w:hAnsi="Britannic Bold" w:cs="Britannic Bold"/>
          <w:color w:val="1A171C"/>
          <w:sz w:val="20"/>
          <w:szCs w:val="20"/>
        </w:rPr>
        <w:t>année</w:t>
      </w:r>
      <w:r w:rsidR="003963BF" w:rsidRPr="00722411">
        <w:rPr>
          <w:rFonts w:ascii="Britannic Bold" w:hAnsi="Britannic Bold" w:cs="Britannic Bold"/>
          <w:color w:val="1A171C"/>
          <w:sz w:val="20"/>
          <w:szCs w:val="20"/>
        </w:rPr>
        <w:tab/>
      </w:r>
      <w:r w:rsidR="003963BF" w:rsidRPr="00722411">
        <w:rPr>
          <w:rFonts w:ascii="Minion Pro" w:hAnsi="Minion Pro" w:cs="Minion Pro"/>
          <w:color w:val="FFFFFF"/>
          <w:w w:val="114"/>
          <w:position w:val="10"/>
          <w:sz w:val="21"/>
          <w:szCs w:val="21"/>
        </w:rPr>
        <w:t>35</w:t>
      </w:r>
    </w:p>
    <w:sectPr w:rsidR="003963BF" w:rsidRPr="00722411" w:rsidSect="009B65B8">
      <w:type w:val="continuous"/>
      <w:pgSz w:w="12240" w:h="15840"/>
      <w:pgMar w:top="709" w:right="640" w:bottom="280" w:left="760" w:header="720" w:footer="720" w:gutter="0"/>
      <w:cols w:space="720" w:equalWidth="0">
        <w:col w:w="1084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G Virgil">
    <w:charset w:val="00"/>
    <w:family w:val="auto"/>
    <w:pitch w:val="variable"/>
    <w:sig w:usb0="80000023" w:usb1="00000008"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4B70"/>
    <w:multiLevelType w:val="hybridMultilevel"/>
    <w:tmpl w:val="942AB82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271763A1"/>
    <w:multiLevelType w:val="hybridMultilevel"/>
    <w:tmpl w:val="A6D8255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055F2"/>
    <w:rsid w:val="00123DF8"/>
    <w:rsid w:val="001927B0"/>
    <w:rsid w:val="002577BE"/>
    <w:rsid w:val="003963BF"/>
    <w:rsid w:val="005E63A1"/>
    <w:rsid w:val="006768F5"/>
    <w:rsid w:val="00722411"/>
    <w:rsid w:val="00816870"/>
    <w:rsid w:val="008D2A55"/>
    <w:rsid w:val="009055F2"/>
    <w:rsid w:val="009B65B8"/>
    <w:rsid w:val="00C62A76"/>
    <w:rsid w:val="00C63084"/>
    <w:rsid w:val="00D45C4A"/>
    <w:rsid w:val="00D831CE"/>
    <w:rsid w:val="00FC1248"/>
    <w:rsid w:val="00FF07AF"/>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84"/>
    <w:rPr>
      <w:rFonts w:cstheme="minorBid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standard">
    <w:name w:val="[Paragraphe standard]"/>
    <w:basedOn w:val="Normal"/>
    <w:uiPriority w:val="99"/>
    <w:rsid w:val="009B65B8"/>
    <w:pPr>
      <w:autoSpaceDE w:val="0"/>
      <w:autoSpaceDN w:val="0"/>
      <w:adjustRightInd w:val="0"/>
      <w:spacing w:after="0" w:line="288" w:lineRule="auto"/>
      <w:textAlignment w:val="center"/>
    </w:pPr>
    <w:rPr>
      <w:rFonts w:ascii="Minion Pro" w:hAnsi="Minion Pro" w:cs="Minion Pro"/>
      <w:color w:val="000000"/>
      <w:sz w:val="24"/>
      <w:szCs w:val="24"/>
      <w:lang w:val="fr-FR"/>
    </w:rPr>
  </w:style>
  <w:style w:type="character" w:customStyle="1" w:styleId="concepts">
    <w:name w:val="concepts"/>
    <w:uiPriority w:val="99"/>
    <w:rsid w:val="009B65B8"/>
    <w:rPr>
      <w:rFonts w:ascii="FG Virgil" w:hAnsi="FG Virgil" w:cs="FG Virgil"/>
      <w:color w:val="CC071D"/>
      <w:sz w:val="20"/>
      <w:szCs w:val="20"/>
    </w:rPr>
  </w:style>
  <w:style w:type="character" w:customStyle="1" w:styleId="texteavecchiffre">
    <w:name w:val="texte avec chiffre"/>
    <w:uiPriority w:val="99"/>
    <w:rsid w:val="009B65B8"/>
    <w:rPr>
      <w:rFonts w:ascii="Calibri" w:hAnsi="Calibri" w:cs="Calibri"/>
      <w:sz w:val="20"/>
      <w:szCs w:val="20"/>
    </w:rPr>
  </w:style>
  <w:style w:type="paragraph" w:styleId="NoSpacing">
    <w:name w:val="No Spacing"/>
    <w:uiPriority w:val="1"/>
    <w:qFormat/>
    <w:rsid w:val="009B65B8"/>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BB74-3F34-4DB7-91AC-A142FD09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465</Words>
  <Characters>2501</Characters>
  <Application>Microsoft Office Word</Application>
  <DocSecurity>0</DocSecurity>
  <Lines>20</Lines>
  <Paragraphs>5</Paragraphs>
  <ScaleCrop>false</ScaleCrop>
  <Company>Government of Manitoba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mdiffallah</cp:lastModifiedBy>
  <cp:revision>3</cp:revision>
  <cp:lastPrinted>2015-01-28T17:31:00Z</cp:lastPrinted>
  <dcterms:created xsi:type="dcterms:W3CDTF">2015-03-18T15:42:00Z</dcterms:created>
  <dcterms:modified xsi:type="dcterms:W3CDTF">2015-03-18T16:05:00Z</dcterms:modified>
</cp:coreProperties>
</file>